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3B459" w14:textId="006471BC" w:rsidR="00BB293A" w:rsidRDefault="00BB293A" w:rsidP="00BB293A">
      <w:pPr>
        <w:jc w:val="both"/>
        <w:rPr>
          <w:lang w:val="en-US"/>
        </w:rPr>
      </w:pPr>
      <w:r>
        <w:rPr>
          <w:lang w:val="en-US"/>
        </w:rPr>
        <w:t>Nama</w:t>
      </w:r>
      <w:r>
        <w:rPr>
          <w:lang w:val="en-US"/>
        </w:rPr>
        <w:tab/>
        <w:t>: …………………………………………………</w:t>
      </w:r>
    </w:p>
    <w:p w14:paraId="138A97B2" w14:textId="77777777" w:rsidR="00BB293A" w:rsidRDefault="00BB293A" w:rsidP="00BB293A">
      <w:pPr>
        <w:jc w:val="both"/>
        <w:rPr>
          <w:lang w:val="en-US"/>
        </w:rPr>
      </w:pPr>
      <w:r>
        <w:rPr>
          <w:lang w:val="en-US"/>
        </w:rPr>
        <w:t>NPM</w:t>
      </w:r>
      <w:r>
        <w:rPr>
          <w:lang w:val="en-US"/>
        </w:rPr>
        <w:tab/>
        <w:t>: …………………………………………………</w:t>
      </w:r>
    </w:p>
    <w:p w14:paraId="46EA4794" w14:textId="77777777" w:rsidR="00BB293A" w:rsidRDefault="00BB293A" w:rsidP="00BB293A">
      <w:pPr>
        <w:jc w:val="both"/>
        <w:rPr>
          <w:lang w:val="en-US"/>
        </w:rPr>
      </w:pPr>
      <w:r>
        <w:rPr>
          <w:lang w:val="en-US"/>
        </w:rPr>
        <w:t>Kelas</w:t>
      </w:r>
      <w:r>
        <w:rPr>
          <w:lang w:val="en-US"/>
        </w:rPr>
        <w:tab/>
        <w:t>: …………………………………………………</w:t>
      </w:r>
    </w:p>
    <w:p w14:paraId="24C8D049" w14:textId="77777777" w:rsidR="00BB293A" w:rsidRDefault="00BB293A" w:rsidP="00F52F09">
      <w:pPr>
        <w:jc w:val="center"/>
        <w:rPr>
          <w:b/>
          <w:lang w:val="en-US"/>
        </w:rPr>
      </w:pPr>
    </w:p>
    <w:p w14:paraId="46EB39FD" w14:textId="15764C26" w:rsidR="00DB2929" w:rsidRDefault="00A5601D" w:rsidP="00F52F09">
      <w:pPr>
        <w:jc w:val="center"/>
        <w:rPr>
          <w:b/>
          <w:lang w:val="en-US"/>
        </w:rPr>
      </w:pPr>
      <w:r>
        <w:rPr>
          <w:b/>
          <w:lang w:val="en-US"/>
        </w:rPr>
        <w:t xml:space="preserve">PETUNJUK PRAKTIKUM DAN </w:t>
      </w:r>
      <w:r w:rsidR="000713D1">
        <w:rPr>
          <w:b/>
          <w:lang w:val="en-US"/>
        </w:rPr>
        <w:t>LO</w:t>
      </w:r>
      <w:r w:rsidR="00DB2929">
        <w:rPr>
          <w:b/>
          <w:lang w:val="en-US"/>
        </w:rPr>
        <w:t>G</w:t>
      </w:r>
      <w:r w:rsidR="000713D1">
        <w:rPr>
          <w:b/>
        </w:rPr>
        <w:t xml:space="preserve"> </w:t>
      </w:r>
      <w:r w:rsidR="00DB2929">
        <w:rPr>
          <w:b/>
          <w:lang w:val="en-US"/>
        </w:rPr>
        <w:t>BOOK</w:t>
      </w:r>
    </w:p>
    <w:p w14:paraId="481DA1CA" w14:textId="77777777" w:rsidR="00C65DB0" w:rsidRDefault="00C65DB0" w:rsidP="00A5601D">
      <w:pPr>
        <w:spacing w:line="240" w:lineRule="auto"/>
        <w:jc w:val="center"/>
        <w:rPr>
          <w:rFonts w:cs="Times New Roman"/>
          <w:b/>
          <w:szCs w:val="24"/>
          <w:lang w:val="en-US"/>
        </w:rPr>
      </w:pPr>
    </w:p>
    <w:p w14:paraId="743438E9" w14:textId="77777777" w:rsidR="00A5601D" w:rsidRDefault="00A5601D" w:rsidP="00A5601D">
      <w:pPr>
        <w:spacing w:line="240" w:lineRule="auto"/>
        <w:jc w:val="center"/>
        <w:rPr>
          <w:rFonts w:cs="Times New Roman"/>
          <w:b/>
          <w:szCs w:val="24"/>
          <w:lang w:val="en-US"/>
        </w:rPr>
      </w:pPr>
      <w:r w:rsidRPr="0000681E">
        <w:rPr>
          <w:rFonts w:cs="Times New Roman"/>
          <w:b/>
          <w:szCs w:val="24"/>
          <w:lang w:val="en-US"/>
        </w:rPr>
        <w:t>PENGUKURAN RESPIRASI TANAH</w:t>
      </w:r>
      <w:r>
        <w:rPr>
          <w:rFonts w:cs="Times New Roman"/>
          <w:b/>
          <w:szCs w:val="24"/>
          <w:lang w:val="en-US"/>
        </w:rPr>
        <w:t xml:space="preserve"> UNTUK MENGETAHUI AKTIVITAS MIKROB DALAM TANAH</w:t>
      </w:r>
    </w:p>
    <w:p w14:paraId="33D4A597" w14:textId="77777777" w:rsidR="00C65DB0" w:rsidRPr="0000681E" w:rsidRDefault="00C65DB0" w:rsidP="00A5601D">
      <w:pPr>
        <w:spacing w:line="240" w:lineRule="auto"/>
        <w:jc w:val="center"/>
        <w:rPr>
          <w:rFonts w:cs="Times New Roman"/>
          <w:b/>
          <w:szCs w:val="24"/>
          <w:lang w:val="en-US"/>
        </w:rPr>
      </w:pPr>
    </w:p>
    <w:p w14:paraId="61015881" w14:textId="25476309" w:rsidR="00BE32D9" w:rsidRDefault="00DB5FE3" w:rsidP="00F52F09">
      <w:pPr>
        <w:jc w:val="center"/>
        <w:rPr>
          <w:b/>
          <w:lang w:val="en-US"/>
        </w:rPr>
      </w:pPr>
      <w:r>
        <w:rPr>
          <w:b/>
          <w:lang w:val="en-US"/>
        </w:rPr>
        <w:t xml:space="preserve">Disusun oleh: </w:t>
      </w:r>
      <w:r w:rsidR="009D65A4">
        <w:rPr>
          <w:b/>
          <w:lang w:val="en-US"/>
        </w:rPr>
        <w:t>D</w:t>
      </w:r>
      <w:r w:rsidR="00821F4A">
        <w:rPr>
          <w:b/>
          <w:lang w:val="en-US"/>
        </w:rPr>
        <w:t xml:space="preserve">r. </w:t>
      </w:r>
      <w:r w:rsidR="00A5601D">
        <w:rPr>
          <w:b/>
          <w:lang w:val="en-US"/>
        </w:rPr>
        <w:t>Diyan Herdiyantoro</w:t>
      </w:r>
      <w:r w:rsidR="000713D1">
        <w:rPr>
          <w:b/>
          <w:lang w:val="en-US"/>
        </w:rPr>
        <w:t xml:space="preserve">, </w:t>
      </w:r>
      <w:r w:rsidR="00A5601D">
        <w:rPr>
          <w:b/>
          <w:lang w:val="en-US"/>
        </w:rPr>
        <w:t>S.P., M.Si.</w:t>
      </w:r>
    </w:p>
    <w:p w14:paraId="45834127" w14:textId="77777777" w:rsidR="00995338" w:rsidRDefault="00995338" w:rsidP="00F52F09">
      <w:pPr>
        <w:jc w:val="center"/>
        <w:rPr>
          <w:b/>
          <w:lang w:val="en-US"/>
        </w:rPr>
      </w:pPr>
    </w:p>
    <w:p w14:paraId="2FD64257" w14:textId="7FE15836" w:rsidR="00995338" w:rsidRDefault="00C65DB0" w:rsidP="00995338">
      <w:pPr>
        <w:jc w:val="center"/>
        <w:rPr>
          <w:b/>
          <w:lang w:val="en-US"/>
        </w:rPr>
      </w:pPr>
      <w:r>
        <w:rPr>
          <w:b/>
          <w:lang w:val="en-US"/>
        </w:rPr>
        <w:t xml:space="preserve">MATA KULIAH </w:t>
      </w:r>
      <w:r w:rsidR="00995338">
        <w:rPr>
          <w:b/>
          <w:lang w:val="en-US"/>
        </w:rPr>
        <w:t>DASAR-DASAR ILMU TANAH</w:t>
      </w:r>
    </w:p>
    <w:p w14:paraId="49BBDFC4" w14:textId="77777777" w:rsidR="00995338" w:rsidRDefault="00995338" w:rsidP="00995338">
      <w:pPr>
        <w:jc w:val="center"/>
        <w:rPr>
          <w:b/>
        </w:rPr>
      </w:pPr>
      <w:r>
        <w:rPr>
          <w:b/>
        </w:rPr>
        <w:t>P</w:t>
      </w:r>
      <w:r>
        <w:rPr>
          <w:b/>
          <w:lang w:val="en-US"/>
        </w:rPr>
        <w:t xml:space="preserve">OGRAM STUDI </w:t>
      </w:r>
      <w:r>
        <w:rPr>
          <w:b/>
        </w:rPr>
        <w:t>AGROTEKNOLOGI FAKULTAS PERTANIAN</w:t>
      </w:r>
    </w:p>
    <w:p w14:paraId="47844C14" w14:textId="77777777" w:rsidR="00995338" w:rsidRPr="00314D6B" w:rsidRDefault="00995338" w:rsidP="00995338">
      <w:pPr>
        <w:jc w:val="center"/>
        <w:rPr>
          <w:b/>
        </w:rPr>
      </w:pPr>
      <w:r>
        <w:rPr>
          <w:b/>
        </w:rPr>
        <w:t>UNIVERSITAS PADJADJARAN</w:t>
      </w:r>
    </w:p>
    <w:p w14:paraId="57674531" w14:textId="77777777" w:rsidR="00995338" w:rsidRPr="00562DD9" w:rsidRDefault="00995338" w:rsidP="00F52F09">
      <w:pPr>
        <w:jc w:val="center"/>
        <w:rPr>
          <w:b/>
          <w:lang w:val="en-US"/>
        </w:rPr>
      </w:pPr>
    </w:p>
    <w:p w14:paraId="0D874F7F" w14:textId="46F5E739" w:rsidR="00037D03" w:rsidRDefault="00C96CE6">
      <w:pPr>
        <w:rPr>
          <w:lang w:val="en-US"/>
        </w:rPr>
      </w:pPr>
      <w:r>
        <w:rPr>
          <w:lang w:val="en-US"/>
        </w:rPr>
        <w:t>Waktu Pelaksanaan</w:t>
      </w:r>
      <w:r>
        <w:rPr>
          <w:lang w:val="en-US"/>
        </w:rPr>
        <w:tab/>
        <w:t xml:space="preserve">: </w:t>
      </w:r>
      <w:r w:rsidR="00A5601D">
        <w:rPr>
          <w:lang w:val="en-US"/>
        </w:rPr>
        <w:t>Hari …</w:t>
      </w:r>
      <w:r>
        <w:rPr>
          <w:lang w:val="en-US"/>
        </w:rPr>
        <w:t>/</w:t>
      </w:r>
      <w:r w:rsidR="00A5601D">
        <w:rPr>
          <w:lang w:val="en-US"/>
        </w:rPr>
        <w:t xml:space="preserve">Tanggal … </w:t>
      </w:r>
    </w:p>
    <w:p w14:paraId="1B01701D" w14:textId="2F4E67DE" w:rsidR="00665140" w:rsidRDefault="00037D03">
      <w:pPr>
        <w:rPr>
          <w:lang w:val="en-US"/>
        </w:rPr>
      </w:pPr>
      <w:r>
        <w:rPr>
          <w:lang w:val="en-US"/>
        </w:rPr>
        <w:t>Metode Pelaksanaan</w:t>
      </w:r>
      <w:r>
        <w:rPr>
          <w:lang w:val="en-US"/>
        </w:rPr>
        <w:tab/>
        <w:t>: Online via Google Meet dan Google Classroom</w:t>
      </w:r>
      <w:r w:rsidR="00A5601D">
        <w:rPr>
          <w:lang w:val="en-US"/>
        </w:rPr>
        <w:t xml:space="preserve"> (Studi Kasus)</w:t>
      </w:r>
    </w:p>
    <w:p w14:paraId="2136CC1F" w14:textId="77777777" w:rsidR="00D52BB3" w:rsidRDefault="00D52BB3">
      <w:pPr>
        <w:rPr>
          <w:lang w:val="en-US"/>
        </w:rPr>
      </w:pPr>
      <w:r>
        <w:rPr>
          <w:noProof/>
          <w:lang w:val="en-US"/>
        </w:rPr>
        <mc:AlternateContent>
          <mc:Choice Requires="wps">
            <w:drawing>
              <wp:anchor distT="0" distB="0" distL="114300" distR="114300" simplePos="0" relativeHeight="251659264" behindDoc="0" locked="0" layoutInCell="1" allowOverlap="1" wp14:anchorId="7033E61E" wp14:editId="120FEE29">
                <wp:simplePos x="0" y="0"/>
                <wp:positionH relativeFrom="column">
                  <wp:posOffset>-635</wp:posOffset>
                </wp:positionH>
                <wp:positionV relativeFrom="paragraph">
                  <wp:posOffset>201295</wp:posOffset>
                </wp:positionV>
                <wp:extent cx="594000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940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3871981"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5.85pt" to="467.6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1gEAAA0EAAAOAAAAZHJzL2Uyb0RvYy54bWysU9Fu2yAUfZ/Uf0C8L3aqtVqtOH1I1b5M&#10;a7RuH0AxxEjARRcWO3+/C3acapsmbZofsIF7Duccrjf3o7PsqDAa8C1fr2rOlJfQGX9o+bevj+8/&#10;chaT8J2w4FXLTyry++3Vu80QGnUNPdhOISMSH5shtLxPKTRVFWWvnIgrCMrTpgZ0ItEUD1WHYiB2&#10;Z6vrur6tBsAuIEgVI60+TJt8W/i1VjI9ax1VYrblpC2VEcv4msdquxHNAUXojZxliH9Q4YTxdOhC&#10;9SCSYN/R/ELljESIoNNKgqtAayNV8UBu1vVPbl56EVTxQuHEsMQU/x+t/HzcIzMd3R1nXji6opeE&#10;whz6xHbgPQUIyNY5pyHEhsp3fo/zLIY9ZtOjRpffZIeNJdvTkq0aE5O0eHP3oaaHM3neqy7AgDE9&#10;KXAsf7TcGp9ti0YcP8VEh1HpuSQvW88GEnxX39SlLII13aOxNm+W1lE7i+wo6NLTWMQTw5sqmllP&#10;tNnSZKJ8pZNVE/8XpSkUkr2eDsjteOEUUiqfzrzWU3WGaVKwAGdlfwLO9RmqSqv+DXhBlJPBpwXs&#10;jAf8nexLFHqqPycw+c4RvEJ3KtdboqGeK9nP/0du6rfzAr/8xdsfAAAA//8DAFBLAwQUAAYACAAA&#10;ACEAJZ6WFNkAAAAHAQAADwAAAGRycy9kb3ducmV2LnhtbEyOwW7CMBBE75X4B2uReonACSm0DXEQ&#10;isQHFPgAEy9JVHsdxQbSv+9WPbTH2ZmdeeVuclbccQy9JwXZMgWB1HjTU6vgfDos3kCEqMlo6wkV&#10;fGGAXTV7KnVh/IM+8H6MreASCoVW0MU4FFKGpkOnw9IPSOxd/eh0ZDm20oz6weXOylWabqTTPfFC&#10;pwesO2w+jzfHGHV9TgIebJ6cmmvyMq1XNgxKPc+n/RZExCn+heEHn3+gYqaLv5EJwipYZBxUkGev&#10;INh+z9c5iMvvQVal/M9ffQMAAP//AwBQSwECLQAUAAYACAAAACEAtoM4kv4AAADhAQAAEwAAAAAA&#10;AAAAAAAAAAAAAAAAW0NvbnRlbnRfVHlwZXNdLnhtbFBLAQItABQABgAIAAAAIQA4/SH/1gAAAJQB&#10;AAALAAAAAAAAAAAAAAAAAC8BAABfcmVscy8ucmVsc1BLAQItABQABgAIAAAAIQAEP//C1gEAAA0E&#10;AAAOAAAAAAAAAAAAAAAAAC4CAABkcnMvZTJvRG9jLnhtbFBLAQItABQABgAIAAAAIQAlnpYU2QAA&#10;AAcBAAAPAAAAAAAAAAAAAAAAADAEAABkcnMvZG93bnJldi54bWxQSwUGAAAAAAQABADzAAAANgUA&#10;AAAA&#10;" strokecolor="black [3213]" strokeweight="1.5pt"/>
            </w:pict>
          </mc:Fallback>
        </mc:AlternateContent>
      </w:r>
    </w:p>
    <w:tbl>
      <w:tblPr>
        <w:tblStyle w:val="TableGrid"/>
        <w:tblW w:w="0" w:type="auto"/>
        <w:jc w:val="center"/>
        <w:tblLayout w:type="fixed"/>
        <w:tblLook w:val="04A0" w:firstRow="1" w:lastRow="0" w:firstColumn="1" w:lastColumn="0" w:noHBand="0" w:noVBand="1"/>
      </w:tblPr>
      <w:tblGrid>
        <w:gridCol w:w="421"/>
        <w:gridCol w:w="8929"/>
      </w:tblGrid>
      <w:tr w:rsidR="00BB293A" w:rsidRPr="0093442A" w14:paraId="1EB19B42" w14:textId="77777777" w:rsidTr="00DD1E18">
        <w:trPr>
          <w:trHeight w:val="279"/>
          <w:jc w:val="center"/>
        </w:trPr>
        <w:tc>
          <w:tcPr>
            <w:tcW w:w="421" w:type="dxa"/>
          </w:tcPr>
          <w:p w14:paraId="4E4194F5" w14:textId="77777777" w:rsidR="005715FD" w:rsidRPr="0093442A" w:rsidRDefault="005715FD" w:rsidP="005715FD">
            <w:pPr>
              <w:jc w:val="center"/>
              <w:rPr>
                <w:b/>
                <w:sz w:val="22"/>
                <w:lang w:val="en-US"/>
              </w:rPr>
            </w:pPr>
            <w:r w:rsidRPr="0093442A">
              <w:rPr>
                <w:b/>
                <w:sz w:val="22"/>
                <w:lang w:val="en-US"/>
              </w:rPr>
              <w:t>1.</w:t>
            </w:r>
          </w:p>
        </w:tc>
        <w:tc>
          <w:tcPr>
            <w:tcW w:w="8929" w:type="dxa"/>
          </w:tcPr>
          <w:p w14:paraId="44FC50B9" w14:textId="77777777" w:rsidR="005715FD" w:rsidRPr="0093442A" w:rsidRDefault="005715FD" w:rsidP="005715FD">
            <w:pPr>
              <w:rPr>
                <w:b/>
                <w:sz w:val="22"/>
                <w:lang w:val="en-US"/>
              </w:rPr>
            </w:pPr>
            <w:r w:rsidRPr="0093442A">
              <w:rPr>
                <w:b/>
                <w:sz w:val="22"/>
                <w:lang w:val="en-US"/>
              </w:rPr>
              <w:t>Bahan Praktikum</w:t>
            </w:r>
          </w:p>
        </w:tc>
      </w:tr>
      <w:tr w:rsidR="00BB293A" w:rsidRPr="0093442A" w14:paraId="302988D8" w14:textId="77777777" w:rsidTr="00DD1E18">
        <w:trPr>
          <w:trHeight w:val="279"/>
          <w:jc w:val="center"/>
        </w:trPr>
        <w:tc>
          <w:tcPr>
            <w:tcW w:w="421" w:type="dxa"/>
          </w:tcPr>
          <w:p w14:paraId="1E9DE27C" w14:textId="77777777" w:rsidR="005715FD" w:rsidRPr="0093442A" w:rsidRDefault="005715FD" w:rsidP="005715FD">
            <w:pPr>
              <w:jc w:val="center"/>
              <w:rPr>
                <w:sz w:val="22"/>
                <w:lang w:val="en-US"/>
              </w:rPr>
            </w:pPr>
          </w:p>
        </w:tc>
        <w:tc>
          <w:tcPr>
            <w:tcW w:w="8929" w:type="dxa"/>
          </w:tcPr>
          <w:p w14:paraId="2A0668AB" w14:textId="77777777" w:rsidR="00DB5FE3" w:rsidRPr="0093442A" w:rsidRDefault="005715FD" w:rsidP="005715FD">
            <w:pPr>
              <w:jc w:val="both"/>
              <w:rPr>
                <w:sz w:val="22"/>
              </w:rPr>
            </w:pPr>
            <w:r w:rsidRPr="0093442A">
              <w:rPr>
                <w:sz w:val="22"/>
                <w:lang w:val="en-US"/>
              </w:rPr>
              <w:t xml:space="preserve">Bahan </w:t>
            </w:r>
            <w:r w:rsidR="00114354" w:rsidRPr="0093442A">
              <w:rPr>
                <w:sz w:val="22"/>
                <w:lang w:val="en-US"/>
              </w:rPr>
              <w:t xml:space="preserve">praktikum </w:t>
            </w:r>
            <w:r w:rsidRPr="0093442A">
              <w:rPr>
                <w:sz w:val="22"/>
                <w:lang w:val="en-US"/>
              </w:rPr>
              <w:t>berupa</w:t>
            </w:r>
            <w:r w:rsidR="00DB5FE3" w:rsidRPr="0093442A">
              <w:rPr>
                <w:sz w:val="22"/>
              </w:rPr>
              <w:t>:</w:t>
            </w:r>
          </w:p>
          <w:p w14:paraId="52EA35BF" w14:textId="747D711C" w:rsidR="00195D1D" w:rsidRPr="00995338" w:rsidRDefault="00DB5FE3" w:rsidP="006C36FB">
            <w:pPr>
              <w:pStyle w:val="ListParagraph"/>
              <w:numPr>
                <w:ilvl w:val="0"/>
                <w:numId w:val="5"/>
              </w:numPr>
              <w:jc w:val="both"/>
              <w:rPr>
                <w:sz w:val="22"/>
                <w:lang w:val="en-US"/>
              </w:rPr>
            </w:pPr>
            <w:r w:rsidRPr="00995338">
              <w:rPr>
                <w:sz w:val="22"/>
              </w:rPr>
              <w:t>V</w:t>
            </w:r>
            <w:r w:rsidR="00A5601D" w:rsidRPr="00995338">
              <w:rPr>
                <w:sz w:val="22"/>
                <w:lang w:val="en-US"/>
              </w:rPr>
              <w:t>ideo yang menggambarkan</w:t>
            </w:r>
            <w:r w:rsidR="00995338" w:rsidRPr="00995338">
              <w:rPr>
                <w:sz w:val="22"/>
                <w:lang w:val="en-US"/>
              </w:rPr>
              <w:t xml:space="preserve"> </w:t>
            </w:r>
            <w:r w:rsidR="00995338" w:rsidRPr="00995338">
              <w:rPr>
                <w:rFonts w:cs="Times New Roman"/>
                <w:szCs w:val="24"/>
                <w:lang w:val="en-US"/>
              </w:rPr>
              <w:t>pengukuran respirasi tanah untuk mengetahui aktivitas mikrob dalam tanah</w:t>
            </w:r>
          </w:p>
          <w:p w14:paraId="4A789EA4" w14:textId="4D558504" w:rsidR="00995338" w:rsidRPr="00995338" w:rsidRDefault="00DB2929" w:rsidP="00995338">
            <w:pPr>
              <w:pStyle w:val="ListParagraph"/>
              <w:numPr>
                <w:ilvl w:val="0"/>
                <w:numId w:val="5"/>
              </w:numPr>
              <w:jc w:val="both"/>
              <w:rPr>
                <w:sz w:val="22"/>
                <w:lang w:val="en-US"/>
              </w:rPr>
            </w:pPr>
            <w:r>
              <w:rPr>
                <w:sz w:val="22"/>
                <w:lang w:val="en-US"/>
              </w:rPr>
              <w:t>Link video terdapat pada</w:t>
            </w:r>
            <w:r w:rsidR="00D857A7">
              <w:rPr>
                <w:sz w:val="22"/>
                <w:lang w:val="en-US"/>
              </w:rPr>
              <w:t xml:space="preserve">: </w:t>
            </w:r>
            <w:hyperlink r:id="rId7" w:history="1">
              <w:r w:rsidR="00995338" w:rsidRPr="00ED10BB">
                <w:rPr>
                  <w:rStyle w:val="Hyperlink"/>
                </w:rPr>
                <w:t>http://labbiotan.faperta.unpad.ac.id/pengukuran-respirasi-tanah-untuk-mengetahui-aktivitas-mikrob-dalam-tanah/</w:t>
              </w:r>
            </w:hyperlink>
          </w:p>
          <w:p w14:paraId="7E1CC11E" w14:textId="35B060A6" w:rsidR="00995338" w:rsidRPr="00995338" w:rsidRDefault="00995338" w:rsidP="00995338">
            <w:pPr>
              <w:pStyle w:val="ListParagraph"/>
              <w:jc w:val="both"/>
              <w:rPr>
                <w:sz w:val="22"/>
                <w:lang w:val="en-US"/>
              </w:rPr>
            </w:pPr>
          </w:p>
        </w:tc>
      </w:tr>
      <w:tr w:rsidR="00995338" w:rsidRPr="0093442A" w14:paraId="1E407C9D" w14:textId="77777777" w:rsidTr="00DD1E18">
        <w:trPr>
          <w:trHeight w:val="279"/>
          <w:jc w:val="center"/>
        </w:trPr>
        <w:tc>
          <w:tcPr>
            <w:tcW w:w="421" w:type="dxa"/>
          </w:tcPr>
          <w:p w14:paraId="1C00AB4D" w14:textId="2AF947C9" w:rsidR="00995338" w:rsidRPr="00995338" w:rsidRDefault="00995338" w:rsidP="005715FD">
            <w:pPr>
              <w:jc w:val="center"/>
              <w:rPr>
                <w:b/>
                <w:sz w:val="22"/>
                <w:lang w:val="en-US"/>
              </w:rPr>
            </w:pPr>
            <w:r w:rsidRPr="00995338">
              <w:rPr>
                <w:b/>
                <w:sz w:val="22"/>
                <w:lang w:val="en-US"/>
              </w:rPr>
              <w:t>2.</w:t>
            </w:r>
          </w:p>
        </w:tc>
        <w:tc>
          <w:tcPr>
            <w:tcW w:w="8929" w:type="dxa"/>
          </w:tcPr>
          <w:p w14:paraId="60B86D28" w14:textId="1C386086" w:rsidR="00995338" w:rsidRPr="00995338" w:rsidRDefault="00995338" w:rsidP="005715FD">
            <w:pPr>
              <w:jc w:val="both"/>
              <w:rPr>
                <w:b/>
                <w:sz w:val="22"/>
                <w:lang w:val="en-US"/>
              </w:rPr>
            </w:pPr>
            <w:r w:rsidRPr="00995338">
              <w:rPr>
                <w:b/>
                <w:sz w:val="22"/>
                <w:lang w:val="en-US"/>
              </w:rPr>
              <w:t>Dasar Teori</w:t>
            </w:r>
          </w:p>
        </w:tc>
      </w:tr>
      <w:tr w:rsidR="00995338" w:rsidRPr="0093442A" w14:paraId="249A994C" w14:textId="77777777" w:rsidTr="00DD1E18">
        <w:trPr>
          <w:trHeight w:val="279"/>
          <w:jc w:val="center"/>
        </w:trPr>
        <w:tc>
          <w:tcPr>
            <w:tcW w:w="421" w:type="dxa"/>
          </w:tcPr>
          <w:p w14:paraId="0BEB110B" w14:textId="77777777" w:rsidR="00995338" w:rsidRPr="00995338" w:rsidRDefault="00995338" w:rsidP="005715FD">
            <w:pPr>
              <w:jc w:val="center"/>
              <w:rPr>
                <w:b/>
                <w:sz w:val="22"/>
                <w:lang w:val="en-US"/>
              </w:rPr>
            </w:pPr>
          </w:p>
        </w:tc>
        <w:tc>
          <w:tcPr>
            <w:tcW w:w="8929" w:type="dxa"/>
          </w:tcPr>
          <w:p w14:paraId="18C1C0AD" w14:textId="77777777" w:rsidR="004B73D6" w:rsidRDefault="004B73D6" w:rsidP="00995338">
            <w:pPr>
              <w:jc w:val="center"/>
              <w:rPr>
                <w:rFonts w:cs="Times New Roman"/>
                <w:b/>
                <w:szCs w:val="24"/>
                <w:lang w:val="en-US"/>
              </w:rPr>
            </w:pPr>
          </w:p>
          <w:p w14:paraId="11490EDC" w14:textId="77777777" w:rsidR="00995338" w:rsidRDefault="00995338" w:rsidP="00995338">
            <w:pPr>
              <w:jc w:val="center"/>
              <w:rPr>
                <w:rFonts w:cs="Times New Roman"/>
                <w:b/>
                <w:szCs w:val="24"/>
                <w:lang w:val="en-US"/>
              </w:rPr>
            </w:pPr>
            <w:r w:rsidRPr="0000681E">
              <w:rPr>
                <w:rFonts w:cs="Times New Roman"/>
                <w:b/>
                <w:szCs w:val="24"/>
                <w:lang w:val="en-US"/>
              </w:rPr>
              <w:t>PENGUKURAN RESPIRASI TANAH</w:t>
            </w:r>
            <w:r>
              <w:rPr>
                <w:rFonts w:cs="Times New Roman"/>
                <w:b/>
                <w:szCs w:val="24"/>
                <w:lang w:val="en-US"/>
              </w:rPr>
              <w:t xml:space="preserve"> UNTUK MENGETAHUI AKTIVITAS MIKROB DALAM TANAH</w:t>
            </w:r>
          </w:p>
          <w:p w14:paraId="4274ED8E" w14:textId="77777777" w:rsidR="00995338" w:rsidRPr="0000681E" w:rsidRDefault="00995338" w:rsidP="00995338">
            <w:pPr>
              <w:jc w:val="center"/>
              <w:rPr>
                <w:rFonts w:cs="Times New Roman"/>
                <w:b/>
                <w:szCs w:val="24"/>
                <w:lang w:val="en-US"/>
              </w:rPr>
            </w:pPr>
          </w:p>
          <w:p w14:paraId="38427B25" w14:textId="77777777" w:rsidR="00995338" w:rsidRDefault="00995338" w:rsidP="00995338">
            <w:pPr>
              <w:jc w:val="center"/>
              <w:rPr>
                <w:rFonts w:cs="Times New Roman"/>
                <w:b/>
                <w:szCs w:val="24"/>
                <w:lang w:val="en-US"/>
              </w:rPr>
            </w:pPr>
            <w:r w:rsidRPr="0000681E">
              <w:rPr>
                <w:rFonts w:cs="Times New Roman"/>
                <w:b/>
                <w:szCs w:val="24"/>
                <w:lang w:val="en-US"/>
              </w:rPr>
              <w:t xml:space="preserve">Oleh: </w:t>
            </w:r>
            <w:r>
              <w:rPr>
                <w:rFonts w:cs="Times New Roman"/>
                <w:b/>
                <w:szCs w:val="24"/>
                <w:lang w:val="en-US"/>
              </w:rPr>
              <w:t xml:space="preserve">Dr. </w:t>
            </w:r>
            <w:r w:rsidRPr="0000681E">
              <w:rPr>
                <w:rFonts w:cs="Times New Roman"/>
                <w:b/>
                <w:szCs w:val="24"/>
                <w:lang w:val="en-US"/>
              </w:rPr>
              <w:t>Diyan Herdiyantoro</w:t>
            </w:r>
            <w:r>
              <w:rPr>
                <w:rFonts w:cs="Times New Roman"/>
                <w:b/>
                <w:szCs w:val="24"/>
                <w:lang w:val="en-US"/>
              </w:rPr>
              <w:t>, S.P., M.Si.</w:t>
            </w:r>
          </w:p>
          <w:p w14:paraId="1ACA34BC" w14:textId="77777777" w:rsidR="00995338" w:rsidRPr="0000681E" w:rsidRDefault="00995338" w:rsidP="00995338">
            <w:pPr>
              <w:jc w:val="center"/>
              <w:rPr>
                <w:rFonts w:cs="Times New Roman"/>
                <w:b/>
                <w:szCs w:val="24"/>
                <w:lang w:val="en-US"/>
              </w:rPr>
            </w:pPr>
          </w:p>
          <w:p w14:paraId="3332EF68" w14:textId="77777777" w:rsidR="00995338" w:rsidRPr="0000681E" w:rsidRDefault="00995338" w:rsidP="00995338">
            <w:pPr>
              <w:pStyle w:val="HTMLPreformatted"/>
              <w:jc w:val="both"/>
              <w:rPr>
                <w:rFonts w:ascii="Times New Roman" w:hAnsi="Times New Roman" w:cs="Times New Roman"/>
                <w:color w:val="000000"/>
                <w:sz w:val="24"/>
                <w:szCs w:val="24"/>
                <w:lang w:val="en-US"/>
              </w:rPr>
            </w:pPr>
            <w:r w:rsidRPr="0000681E">
              <w:rPr>
                <w:rFonts w:ascii="Times New Roman" w:hAnsi="Times New Roman" w:cs="Times New Roman"/>
                <w:color w:val="000000"/>
                <w:sz w:val="24"/>
                <w:szCs w:val="24"/>
                <w:lang w:val="en-US"/>
              </w:rPr>
              <w:t>Tujuan:</w:t>
            </w:r>
          </w:p>
          <w:p w14:paraId="44172985" w14:textId="77777777" w:rsidR="00995338" w:rsidRPr="0000681E" w:rsidRDefault="00995338" w:rsidP="00995338">
            <w:pPr>
              <w:pStyle w:val="HTMLPreformatted"/>
              <w:jc w:val="both"/>
              <w:rPr>
                <w:rFonts w:ascii="Times New Roman" w:hAnsi="Times New Roman" w:cs="Times New Roman"/>
                <w:color w:val="000000"/>
                <w:sz w:val="24"/>
                <w:szCs w:val="24"/>
              </w:rPr>
            </w:pPr>
            <w:r w:rsidRPr="0000681E">
              <w:rPr>
                <w:rFonts w:ascii="Times New Roman" w:hAnsi="Times New Roman" w:cs="Times New Roman"/>
                <w:color w:val="000000"/>
                <w:sz w:val="24"/>
                <w:szCs w:val="24"/>
                <w:lang w:val="en-US"/>
              </w:rPr>
              <w:t>M</w:t>
            </w:r>
            <w:r w:rsidRPr="0000681E">
              <w:rPr>
                <w:rFonts w:ascii="Times New Roman" w:hAnsi="Times New Roman" w:cs="Times New Roman"/>
                <w:color w:val="000000"/>
                <w:sz w:val="24"/>
                <w:szCs w:val="24"/>
              </w:rPr>
              <w:t xml:space="preserve">engetahui aktivitas </w:t>
            </w:r>
            <w:r w:rsidRPr="0000681E">
              <w:rPr>
                <w:rFonts w:ascii="Times New Roman" w:hAnsi="Times New Roman" w:cs="Times New Roman"/>
                <w:color w:val="000000"/>
                <w:sz w:val="24"/>
                <w:szCs w:val="24"/>
                <w:lang w:val="en-US"/>
              </w:rPr>
              <w:t xml:space="preserve">mikrob </w:t>
            </w:r>
            <w:r w:rsidRPr="0000681E">
              <w:rPr>
                <w:rFonts w:ascii="Times New Roman" w:hAnsi="Times New Roman" w:cs="Times New Roman"/>
                <w:color w:val="000000"/>
                <w:sz w:val="24"/>
                <w:szCs w:val="24"/>
              </w:rPr>
              <w:t xml:space="preserve">dalam </w:t>
            </w:r>
            <w:r w:rsidRPr="0000681E">
              <w:rPr>
                <w:rFonts w:ascii="Times New Roman" w:hAnsi="Times New Roman" w:cs="Times New Roman"/>
                <w:color w:val="000000"/>
                <w:sz w:val="24"/>
                <w:szCs w:val="24"/>
                <w:lang w:val="en-US"/>
              </w:rPr>
              <w:t>tanah melalui pengukuran respirasi</w:t>
            </w:r>
            <w:r>
              <w:rPr>
                <w:rFonts w:ascii="Times New Roman" w:hAnsi="Times New Roman" w:cs="Times New Roman"/>
                <w:color w:val="000000"/>
                <w:sz w:val="24"/>
                <w:szCs w:val="24"/>
                <w:lang w:val="en-US"/>
              </w:rPr>
              <w:t xml:space="preserve"> tanah</w:t>
            </w:r>
            <w:r w:rsidRPr="0000681E">
              <w:rPr>
                <w:rFonts w:ascii="Times New Roman" w:hAnsi="Times New Roman" w:cs="Times New Roman"/>
                <w:color w:val="000000"/>
                <w:sz w:val="24"/>
                <w:szCs w:val="24"/>
              </w:rPr>
              <w:t>.</w:t>
            </w:r>
          </w:p>
          <w:p w14:paraId="47A0AAC2" w14:textId="77777777" w:rsidR="00995338" w:rsidRDefault="00995338" w:rsidP="00995338">
            <w:pPr>
              <w:pStyle w:val="HTMLPreformatted"/>
              <w:jc w:val="both"/>
              <w:rPr>
                <w:rFonts w:ascii="Times New Roman" w:hAnsi="Times New Roman" w:cs="Times New Roman"/>
                <w:color w:val="000000"/>
                <w:sz w:val="24"/>
                <w:szCs w:val="24"/>
                <w:lang w:val="en-US"/>
              </w:rPr>
            </w:pPr>
          </w:p>
          <w:p w14:paraId="79C3AD57" w14:textId="77777777" w:rsidR="00995338" w:rsidRPr="0000681E" w:rsidRDefault="00995338" w:rsidP="00995338">
            <w:pPr>
              <w:pStyle w:val="HTMLPreformatted"/>
              <w:jc w:val="both"/>
              <w:rPr>
                <w:rFonts w:ascii="Times New Roman" w:hAnsi="Times New Roman" w:cs="Times New Roman"/>
                <w:color w:val="000000"/>
                <w:sz w:val="24"/>
                <w:szCs w:val="24"/>
                <w:lang w:val="en-US"/>
              </w:rPr>
            </w:pPr>
            <w:r w:rsidRPr="0000681E">
              <w:rPr>
                <w:rFonts w:ascii="Times New Roman" w:hAnsi="Times New Roman" w:cs="Times New Roman"/>
                <w:color w:val="000000"/>
                <w:sz w:val="24"/>
                <w:szCs w:val="24"/>
                <w:lang w:val="en-US"/>
              </w:rPr>
              <w:t>Prinsip:</w:t>
            </w:r>
          </w:p>
          <w:p w14:paraId="62DDCCC7" w14:textId="443111AF" w:rsidR="00995338" w:rsidRPr="0000681E" w:rsidRDefault="00995338" w:rsidP="00995338">
            <w:pPr>
              <w:pStyle w:val="HTMLPreformatted"/>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Salah satu indikator bahwa m</w:t>
            </w:r>
            <w:r w:rsidRPr="0000681E">
              <w:rPr>
                <w:rFonts w:ascii="Times New Roman" w:hAnsi="Times New Roman" w:cs="Times New Roman"/>
                <w:color w:val="000000"/>
                <w:sz w:val="24"/>
                <w:szCs w:val="24"/>
                <w:lang w:val="en-US"/>
              </w:rPr>
              <w:t xml:space="preserve">ikrob dalam tanah beraktivitas </w:t>
            </w:r>
            <w:r>
              <w:rPr>
                <w:rFonts w:ascii="Times New Roman" w:hAnsi="Times New Roman" w:cs="Times New Roman"/>
                <w:color w:val="000000"/>
                <w:sz w:val="24"/>
                <w:szCs w:val="24"/>
                <w:lang w:val="en-US"/>
              </w:rPr>
              <w:t xml:space="preserve">adalah melalui pengukuran proses respirasi. Respirasi mikrob tanah berlangsung dengan </w:t>
            </w:r>
            <w:r w:rsidRPr="0000681E">
              <w:rPr>
                <w:rFonts w:ascii="Times New Roman" w:hAnsi="Times New Roman" w:cs="Times New Roman"/>
                <w:color w:val="000000"/>
                <w:sz w:val="24"/>
                <w:szCs w:val="24"/>
                <w:lang w:val="en-US"/>
              </w:rPr>
              <w:t>memanfa</w:t>
            </w:r>
            <w:r>
              <w:rPr>
                <w:rFonts w:ascii="Times New Roman" w:hAnsi="Times New Roman" w:cs="Times New Roman"/>
                <w:color w:val="000000"/>
                <w:sz w:val="24"/>
                <w:szCs w:val="24"/>
                <w:lang w:val="en-US"/>
              </w:rPr>
              <w:t>atkan sumber karbon</w:t>
            </w:r>
            <w:r w:rsidR="003209B7">
              <w:rPr>
                <w:rFonts w:ascii="Times New Roman" w:hAnsi="Times New Roman" w:cs="Times New Roman"/>
                <w:color w:val="000000"/>
                <w:sz w:val="24"/>
                <w:szCs w:val="24"/>
                <w:lang w:val="en-US"/>
              </w:rPr>
              <w:t xml:space="preserve"> (C)</w:t>
            </w:r>
            <w:r>
              <w:rPr>
                <w:rFonts w:ascii="Times New Roman" w:hAnsi="Times New Roman" w:cs="Times New Roman"/>
                <w:color w:val="000000"/>
                <w:sz w:val="24"/>
                <w:szCs w:val="24"/>
                <w:lang w:val="en-US"/>
              </w:rPr>
              <w:t xml:space="preserve"> dalam tanah yang </w:t>
            </w:r>
            <w:r w:rsidRPr="0000681E">
              <w:rPr>
                <w:rFonts w:ascii="Times New Roman" w:hAnsi="Times New Roman" w:cs="Times New Roman"/>
                <w:color w:val="000000"/>
                <w:sz w:val="24"/>
                <w:szCs w:val="24"/>
                <w:lang w:val="en-US"/>
              </w:rPr>
              <w:t xml:space="preserve">kemudian </w:t>
            </w:r>
            <w:r>
              <w:rPr>
                <w:rFonts w:ascii="Times New Roman" w:hAnsi="Times New Roman" w:cs="Times New Roman"/>
                <w:color w:val="000000"/>
                <w:sz w:val="24"/>
                <w:szCs w:val="24"/>
                <w:lang w:val="en-US"/>
              </w:rPr>
              <w:t xml:space="preserve">diubahnya </w:t>
            </w:r>
            <w:r w:rsidRPr="0000681E">
              <w:rPr>
                <w:rFonts w:ascii="Times New Roman" w:hAnsi="Times New Roman" w:cs="Times New Roman"/>
                <w:color w:val="000000"/>
                <w:sz w:val="24"/>
                <w:szCs w:val="24"/>
                <w:lang w:val="en-US"/>
              </w:rPr>
              <w:t xml:space="preserve">menjadi </w:t>
            </w:r>
            <w:r>
              <w:rPr>
                <w:rFonts w:ascii="Times New Roman" w:hAnsi="Times New Roman" w:cs="Times New Roman"/>
                <w:color w:val="000000"/>
                <w:sz w:val="24"/>
                <w:szCs w:val="24"/>
                <w:lang w:val="en-US"/>
              </w:rPr>
              <w:t xml:space="preserve">gas </w:t>
            </w:r>
            <w:r w:rsidRPr="0000681E">
              <w:rPr>
                <w:rFonts w:ascii="Times New Roman" w:hAnsi="Times New Roman" w:cs="Times New Roman"/>
                <w:color w:val="000000"/>
                <w:sz w:val="24"/>
                <w:szCs w:val="24"/>
                <w:lang w:val="en-US"/>
              </w:rPr>
              <w:t>karbondioksida (CO</w:t>
            </w:r>
            <w:r w:rsidRPr="0000681E">
              <w:rPr>
                <w:rFonts w:ascii="Times New Roman" w:hAnsi="Times New Roman" w:cs="Times New Roman"/>
                <w:color w:val="000000"/>
                <w:sz w:val="24"/>
                <w:szCs w:val="24"/>
                <w:vertAlign w:val="subscript"/>
                <w:lang w:val="en-US"/>
              </w:rPr>
              <w:t>2</w:t>
            </w:r>
            <w:r w:rsidRPr="0000681E">
              <w:rPr>
                <w:rFonts w:ascii="Times New Roman" w:hAnsi="Times New Roman" w:cs="Times New Roman"/>
                <w:color w:val="000000"/>
                <w:sz w:val="24"/>
                <w:szCs w:val="24"/>
                <w:lang w:val="en-US"/>
              </w:rPr>
              <w:t>), air, dan energi.</w:t>
            </w:r>
            <w:r>
              <w:rPr>
                <w:rFonts w:ascii="Times New Roman" w:hAnsi="Times New Roman" w:cs="Times New Roman"/>
                <w:color w:val="000000"/>
                <w:sz w:val="24"/>
                <w:szCs w:val="24"/>
                <w:lang w:val="en-US"/>
              </w:rPr>
              <w:t xml:space="preserve"> Gas CO</w:t>
            </w:r>
            <w:r w:rsidRPr="00654674">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 xml:space="preserve"> yang dihasilkan dari suatu massa tanah dalam stoples tertutup difiksasi oleh KOH yang jumlahnya ditentukan melalui titrasi menggunakan asam klorida (HCl) dengan pemberian beberapa indikator warna. Tanah mineral mempunyai nilai respirasi 5–10 mg CO</w:t>
            </w:r>
            <w:r w:rsidRPr="00465031">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 xml:space="preserve">-C/kg/hari. Semakin tinggi gas </w:t>
            </w:r>
            <w:r w:rsidRPr="0000681E">
              <w:rPr>
                <w:rFonts w:ascii="Times New Roman" w:hAnsi="Times New Roman" w:cs="Times New Roman"/>
                <w:color w:val="000000"/>
                <w:sz w:val="24"/>
                <w:szCs w:val="24"/>
                <w:lang w:val="en-US"/>
              </w:rPr>
              <w:t>CO</w:t>
            </w:r>
            <w:r w:rsidRPr="0000681E">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 xml:space="preserve"> yang dihasilkan maka semakin tinggi juga aktivitas mikrob dalam tanah. Respirasi tanah berkorelasi dengan dengan sifat-sifat tanah lain yang berkaitan dengan aktivitas mikrob tanah seperti kandungan bahan organik tanah, transformasi N atau P, pH, dan rata-rata jumlah mikrob (Anas, 1989).</w:t>
            </w:r>
          </w:p>
          <w:p w14:paraId="7205D6F7" w14:textId="77777777" w:rsidR="00995338" w:rsidRPr="0000681E" w:rsidRDefault="00995338" w:rsidP="00995338">
            <w:pPr>
              <w:pStyle w:val="HTMLPreformatted"/>
              <w:jc w:val="both"/>
              <w:rPr>
                <w:rFonts w:ascii="Times New Roman" w:hAnsi="Times New Roman" w:cs="Times New Roman"/>
                <w:color w:val="000000"/>
                <w:sz w:val="24"/>
                <w:szCs w:val="24"/>
                <w:lang w:val="en-US"/>
              </w:rPr>
            </w:pPr>
            <w:r w:rsidRPr="0000681E">
              <w:rPr>
                <w:rFonts w:ascii="Times New Roman" w:hAnsi="Times New Roman" w:cs="Times New Roman"/>
                <w:color w:val="000000"/>
                <w:sz w:val="24"/>
                <w:szCs w:val="24"/>
                <w:lang w:val="en-US"/>
              </w:rPr>
              <w:t xml:space="preserve">   </w:t>
            </w:r>
          </w:p>
          <w:p w14:paraId="6514B86A" w14:textId="77777777" w:rsidR="00995338" w:rsidRPr="0000681E" w:rsidRDefault="00995338" w:rsidP="00995338">
            <w:pPr>
              <w:jc w:val="both"/>
              <w:rPr>
                <w:rFonts w:cs="Times New Roman"/>
                <w:b/>
                <w:szCs w:val="24"/>
              </w:rPr>
            </w:pPr>
            <w:r w:rsidRPr="0000681E">
              <w:rPr>
                <w:rFonts w:cs="Times New Roman"/>
                <w:szCs w:val="24"/>
              </w:rPr>
              <w:t>Alat dan Bahan:</w:t>
            </w:r>
          </w:p>
          <w:p w14:paraId="66F3AFEB" w14:textId="77777777" w:rsidR="00995338" w:rsidRPr="0000681E" w:rsidRDefault="00995338" w:rsidP="00995338">
            <w:pPr>
              <w:pStyle w:val="HTMLPreformatted"/>
              <w:numPr>
                <w:ilvl w:val="0"/>
                <w:numId w:val="8"/>
              </w:numPr>
              <w:jc w:val="both"/>
              <w:rPr>
                <w:rFonts w:ascii="Times New Roman" w:hAnsi="Times New Roman" w:cs="Times New Roman"/>
                <w:sz w:val="24"/>
                <w:szCs w:val="24"/>
              </w:rPr>
            </w:pPr>
            <w:r>
              <w:rPr>
                <w:rFonts w:ascii="Times New Roman" w:hAnsi="Times New Roman" w:cs="Times New Roman"/>
                <w:sz w:val="24"/>
                <w:szCs w:val="24"/>
                <w:lang w:val="en-US"/>
              </w:rPr>
              <w:t>Dua buah stoples bertutup.</w:t>
            </w:r>
          </w:p>
          <w:p w14:paraId="2DB0BC6A" w14:textId="77777777" w:rsidR="00995338" w:rsidRPr="0000681E" w:rsidRDefault="00995338" w:rsidP="00995338">
            <w:pPr>
              <w:pStyle w:val="HTMLPreformatted"/>
              <w:numPr>
                <w:ilvl w:val="0"/>
                <w:numId w:val="8"/>
              </w:numPr>
              <w:rPr>
                <w:rFonts w:ascii="Times New Roman" w:hAnsi="Times New Roman" w:cs="Times New Roman"/>
                <w:sz w:val="24"/>
                <w:szCs w:val="24"/>
              </w:rPr>
            </w:pPr>
            <w:r>
              <w:rPr>
                <w:rFonts w:ascii="Times New Roman" w:hAnsi="Times New Roman" w:cs="Times New Roman"/>
                <w:sz w:val="24"/>
                <w:szCs w:val="24"/>
                <w:lang w:val="en-US"/>
              </w:rPr>
              <w:t>Empat buah tabung film.</w:t>
            </w:r>
          </w:p>
          <w:p w14:paraId="7038F384" w14:textId="77777777" w:rsidR="00995338" w:rsidRPr="0000681E" w:rsidRDefault="00995338" w:rsidP="00995338">
            <w:pPr>
              <w:pStyle w:val="HTMLPreformatted"/>
              <w:numPr>
                <w:ilvl w:val="0"/>
                <w:numId w:val="8"/>
              </w:numPr>
              <w:rPr>
                <w:rFonts w:ascii="Times New Roman" w:hAnsi="Times New Roman" w:cs="Times New Roman"/>
                <w:sz w:val="24"/>
                <w:szCs w:val="24"/>
              </w:rPr>
            </w:pPr>
            <w:r>
              <w:rPr>
                <w:rFonts w:ascii="Times New Roman" w:hAnsi="Times New Roman" w:cs="Times New Roman"/>
                <w:sz w:val="24"/>
                <w:szCs w:val="24"/>
                <w:lang w:val="en-US"/>
              </w:rPr>
              <w:t>Massa tanah 250 g.</w:t>
            </w:r>
          </w:p>
          <w:p w14:paraId="53E2F3F5" w14:textId="77777777" w:rsidR="00995338" w:rsidRPr="00183C63" w:rsidRDefault="00995338" w:rsidP="00995338">
            <w:pPr>
              <w:pStyle w:val="HTMLPreformatted"/>
              <w:numPr>
                <w:ilvl w:val="0"/>
                <w:numId w:val="8"/>
              </w:numPr>
              <w:rPr>
                <w:rFonts w:ascii="Times New Roman" w:hAnsi="Times New Roman" w:cs="Times New Roman"/>
                <w:sz w:val="24"/>
                <w:szCs w:val="24"/>
              </w:rPr>
            </w:pPr>
            <w:r>
              <w:rPr>
                <w:rFonts w:ascii="Times New Roman" w:hAnsi="Times New Roman" w:cs="Times New Roman"/>
                <w:sz w:val="24"/>
                <w:szCs w:val="24"/>
                <w:lang w:val="en-US"/>
              </w:rPr>
              <w:t xml:space="preserve">KOH </w:t>
            </w:r>
            <w:r w:rsidRPr="0000681E">
              <w:rPr>
                <w:rFonts w:ascii="Times New Roman" w:hAnsi="Times New Roman" w:cs="Times New Roman"/>
                <w:color w:val="000000"/>
                <w:sz w:val="24"/>
                <w:szCs w:val="24"/>
              </w:rPr>
              <w:t>0</w:t>
            </w:r>
            <w:r w:rsidRPr="0000681E">
              <w:rPr>
                <w:rFonts w:ascii="Times New Roman" w:hAnsi="Times New Roman" w:cs="Times New Roman"/>
                <w:color w:val="000000"/>
                <w:sz w:val="24"/>
                <w:szCs w:val="24"/>
                <w:lang w:val="en-US"/>
              </w:rPr>
              <w:t>,</w:t>
            </w:r>
            <w:r w:rsidRPr="0000681E">
              <w:rPr>
                <w:rFonts w:ascii="Times New Roman" w:hAnsi="Times New Roman" w:cs="Times New Roman"/>
                <w:color w:val="000000"/>
                <w:sz w:val="24"/>
                <w:szCs w:val="24"/>
              </w:rPr>
              <w:t>2 N</w:t>
            </w:r>
            <w:r>
              <w:rPr>
                <w:rFonts w:ascii="Times New Roman" w:hAnsi="Times New Roman" w:cs="Times New Roman"/>
                <w:color w:val="000000"/>
                <w:sz w:val="24"/>
                <w:szCs w:val="24"/>
                <w:lang w:val="en-US"/>
              </w:rPr>
              <w:t>.</w:t>
            </w:r>
          </w:p>
          <w:p w14:paraId="44B5D226" w14:textId="77777777" w:rsidR="00995338" w:rsidRDefault="00995338" w:rsidP="00995338">
            <w:pPr>
              <w:pStyle w:val="HTMLPreformatted"/>
              <w:numPr>
                <w:ilvl w:val="0"/>
                <w:numId w:val="8"/>
              </w:numPr>
              <w:rPr>
                <w:rFonts w:ascii="Times New Roman" w:hAnsi="Times New Roman" w:cs="Times New Roman"/>
                <w:sz w:val="24"/>
                <w:szCs w:val="24"/>
              </w:rPr>
            </w:pPr>
            <w:r>
              <w:rPr>
                <w:rFonts w:ascii="Times New Roman" w:hAnsi="Times New Roman" w:cs="Times New Roman"/>
                <w:sz w:val="24"/>
                <w:szCs w:val="24"/>
                <w:lang w:val="en-US"/>
              </w:rPr>
              <w:t>Akuades.</w:t>
            </w:r>
          </w:p>
          <w:p w14:paraId="0E4BD4F9" w14:textId="77777777" w:rsidR="00995338" w:rsidRPr="00C41929" w:rsidRDefault="00995338" w:rsidP="00995338">
            <w:pPr>
              <w:pStyle w:val="HTMLPreformatted"/>
              <w:numPr>
                <w:ilvl w:val="0"/>
                <w:numId w:val="8"/>
              </w:numPr>
              <w:rPr>
                <w:rFonts w:ascii="Times New Roman" w:hAnsi="Times New Roman" w:cs="Times New Roman"/>
                <w:sz w:val="24"/>
                <w:szCs w:val="24"/>
              </w:rPr>
            </w:pPr>
            <w:r w:rsidRPr="00C41929">
              <w:rPr>
                <w:rFonts w:ascii="Times New Roman" w:hAnsi="Times New Roman" w:cs="Times New Roman"/>
                <w:sz w:val="24"/>
                <w:szCs w:val="24"/>
                <w:lang w:val="en-US"/>
              </w:rPr>
              <w:lastRenderedPageBreak/>
              <w:t xml:space="preserve">Indikator warna </w:t>
            </w:r>
            <w:r w:rsidRPr="00C41929">
              <w:rPr>
                <w:rFonts w:ascii="Times New Roman" w:hAnsi="Times New Roman" w:cs="Times New Roman"/>
                <w:sz w:val="24"/>
                <w:szCs w:val="24"/>
              </w:rPr>
              <w:t>penolptalin</w:t>
            </w:r>
            <w:r w:rsidRPr="00C41929">
              <w:rPr>
                <w:rFonts w:ascii="Times New Roman" w:hAnsi="Times New Roman" w:cs="Times New Roman"/>
                <w:sz w:val="24"/>
                <w:szCs w:val="24"/>
                <w:lang w:val="en-US"/>
              </w:rPr>
              <w:t>.</w:t>
            </w:r>
          </w:p>
          <w:p w14:paraId="0E360DC8" w14:textId="77777777" w:rsidR="00995338" w:rsidRPr="00C41929" w:rsidRDefault="00995338" w:rsidP="00995338">
            <w:pPr>
              <w:pStyle w:val="HTMLPreformatted"/>
              <w:numPr>
                <w:ilvl w:val="0"/>
                <w:numId w:val="8"/>
              </w:numPr>
              <w:rPr>
                <w:rFonts w:ascii="Times New Roman" w:hAnsi="Times New Roman" w:cs="Times New Roman"/>
                <w:sz w:val="24"/>
                <w:szCs w:val="24"/>
              </w:rPr>
            </w:pPr>
            <w:r w:rsidRPr="00C41929">
              <w:rPr>
                <w:rFonts w:ascii="Times New Roman" w:hAnsi="Times New Roman" w:cs="Times New Roman"/>
                <w:sz w:val="24"/>
                <w:szCs w:val="24"/>
                <w:lang w:val="en-US"/>
              </w:rPr>
              <w:t xml:space="preserve">Indikator warna </w:t>
            </w:r>
            <w:r w:rsidRPr="00C41929">
              <w:rPr>
                <w:rFonts w:ascii="Times New Roman" w:hAnsi="Times New Roman" w:cs="Times New Roman"/>
                <w:sz w:val="24"/>
                <w:szCs w:val="24"/>
              </w:rPr>
              <w:t>metil oranye</w:t>
            </w:r>
            <w:r w:rsidRPr="00C41929">
              <w:rPr>
                <w:rFonts w:ascii="Times New Roman" w:hAnsi="Times New Roman" w:cs="Times New Roman"/>
                <w:sz w:val="24"/>
                <w:szCs w:val="24"/>
                <w:lang w:val="en-US"/>
              </w:rPr>
              <w:t>.</w:t>
            </w:r>
          </w:p>
          <w:p w14:paraId="4ABB6369" w14:textId="77777777" w:rsidR="00995338" w:rsidRPr="00C41929" w:rsidRDefault="00995338" w:rsidP="00995338">
            <w:pPr>
              <w:pStyle w:val="HTMLPreformatted"/>
              <w:numPr>
                <w:ilvl w:val="0"/>
                <w:numId w:val="8"/>
              </w:numPr>
              <w:rPr>
                <w:rFonts w:ascii="Times New Roman" w:hAnsi="Times New Roman" w:cs="Times New Roman"/>
                <w:sz w:val="24"/>
                <w:szCs w:val="24"/>
              </w:rPr>
            </w:pPr>
            <w:r w:rsidRPr="00C41929">
              <w:rPr>
                <w:rFonts w:ascii="Times New Roman" w:hAnsi="Times New Roman" w:cs="Times New Roman"/>
                <w:sz w:val="24"/>
                <w:szCs w:val="24"/>
              </w:rPr>
              <w:t>HCl</w:t>
            </w:r>
            <w:r w:rsidRPr="00C41929">
              <w:rPr>
                <w:rFonts w:ascii="Times New Roman" w:hAnsi="Times New Roman" w:cs="Times New Roman"/>
                <w:sz w:val="24"/>
                <w:szCs w:val="24"/>
                <w:lang w:val="en-US"/>
              </w:rPr>
              <w:t xml:space="preserve"> </w:t>
            </w:r>
            <w:r w:rsidRPr="00C41929">
              <w:rPr>
                <w:rFonts w:ascii="Times New Roman" w:hAnsi="Times New Roman" w:cs="Times New Roman"/>
                <w:sz w:val="24"/>
                <w:szCs w:val="24"/>
              </w:rPr>
              <w:t>0</w:t>
            </w:r>
            <w:r w:rsidRPr="00C41929">
              <w:rPr>
                <w:rFonts w:ascii="Times New Roman" w:hAnsi="Times New Roman" w:cs="Times New Roman"/>
                <w:sz w:val="24"/>
                <w:szCs w:val="24"/>
                <w:lang w:val="en-US"/>
              </w:rPr>
              <w:t>,1</w:t>
            </w:r>
            <w:r w:rsidRPr="00C41929">
              <w:rPr>
                <w:rFonts w:ascii="Times New Roman" w:hAnsi="Times New Roman" w:cs="Times New Roman"/>
                <w:sz w:val="24"/>
                <w:szCs w:val="24"/>
              </w:rPr>
              <w:t xml:space="preserve"> N</w:t>
            </w:r>
            <w:r w:rsidRPr="00C41929">
              <w:rPr>
                <w:rFonts w:ascii="Times New Roman" w:hAnsi="Times New Roman" w:cs="Times New Roman"/>
                <w:sz w:val="24"/>
                <w:szCs w:val="24"/>
                <w:lang w:val="en-US"/>
              </w:rPr>
              <w:t>.</w:t>
            </w:r>
          </w:p>
          <w:p w14:paraId="11E17E00" w14:textId="77777777" w:rsidR="00995338" w:rsidRPr="00183C63" w:rsidRDefault="00995338" w:rsidP="00995338">
            <w:pPr>
              <w:pStyle w:val="HTMLPreformatted"/>
              <w:rPr>
                <w:rFonts w:ascii="Times New Roman" w:hAnsi="Times New Roman" w:cs="Times New Roman"/>
                <w:sz w:val="24"/>
                <w:szCs w:val="24"/>
              </w:rPr>
            </w:pPr>
          </w:p>
          <w:p w14:paraId="12AB8B16" w14:textId="77777777" w:rsidR="00995338" w:rsidRPr="0000681E" w:rsidRDefault="00995338" w:rsidP="00995338">
            <w:pPr>
              <w:jc w:val="both"/>
              <w:rPr>
                <w:rFonts w:cs="Times New Roman"/>
                <w:b/>
                <w:szCs w:val="24"/>
              </w:rPr>
            </w:pPr>
            <w:r w:rsidRPr="0000681E">
              <w:rPr>
                <w:rFonts w:cs="Times New Roman"/>
                <w:szCs w:val="24"/>
              </w:rPr>
              <w:t>Cara Kerja:</w:t>
            </w:r>
          </w:p>
          <w:p w14:paraId="5A039099" w14:textId="77777777" w:rsidR="00995338" w:rsidRPr="0000681E" w:rsidRDefault="00995338" w:rsidP="00995338">
            <w:pPr>
              <w:pStyle w:val="HTMLPreformatted"/>
              <w:numPr>
                <w:ilvl w:val="0"/>
                <w:numId w:val="7"/>
              </w:numPr>
              <w:jc w:val="both"/>
              <w:rPr>
                <w:rFonts w:ascii="Times New Roman" w:hAnsi="Times New Roman" w:cs="Times New Roman"/>
                <w:sz w:val="24"/>
                <w:szCs w:val="24"/>
              </w:rPr>
            </w:pPr>
            <w:r w:rsidRPr="0000681E">
              <w:rPr>
                <w:rFonts w:ascii="Times New Roman" w:hAnsi="Times New Roman" w:cs="Times New Roman"/>
                <w:color w:val="000000"/>
                <w:sz w:val="24"/>
                <w:szCs w:val="24"/>
              </w:rPr>
              <w:t xml:space="preserve">Tanah dimasukkan ke dalam </w:t>
            </w:r>
            <w:r>
              <w:rPr>
                <w:rFonts w:ascii="Times New Roman" w:hAnsi="Times New Roman" w:cs="Times New Roman"/>
                <w:color w:val="000000"/>
                <w:sz w:val="24"/>
                <w:szCs w:val="24"/>
                <w:lang w:val="en-US"/>
              </w:rPr>
              <w:t>s</w:t>
            </w:r>
            <w:r w:rsidRPr="0000681E">
              <w:rPr>
                <w:rFonts w:ascii="Times New Roman" w:hAnsi="Times New Roman" w:cs="Times New Roman"/>
                <w:color w:val="000000"/>
                <w:sz w:val="24"/>
                <w:szCs w:val="24"/>
              </w:rPr>
              <w:t>toples kemudian diberi 2 tabung film berisi 5 ml 0</w:t>
            </w:r>
            <w:r w:rsidRPr="0000681E">
              <w:rPr>
                <w:rFonts w:ascii="Times New Roman" w:hAnsi="Times New Roman" w:cs="Times New Roman"/>
                <w:color w:val="000000"/>
                <w:sz w:val="24"/>
                <w:szCs w:val="24"/>
                <w:lang w:val="en-US"/>
              </w:rPr>
              <w:t>,</w:t>
            </w:r>
            <w:r w:rsidRPr="0000681E">
              <w:rPr>
                <w:rFonts w:ascii="Times New Roman" w:hAnsi="Times New Roman" w:cs="Times New Roman"/>
                <w:color w:val="000000"/>
                <w:sz w:val="24"/>
                <w:szCs w:val="24"/>
              </w:rPr>
              <w:t>2 N KOH dan 10 ml air dan ditutup sampai kedap udara.</w:t>
            </w:r>
          </w:p>
          <w:p w14:paraId="55CF33F8" w14:textId="77777777" w:rsidR="00995338" w:rsidRPr="0000681E" w:rsidRDefault="00995338" w:rsidP="00995338">
            <w:pPr>
              <w:pStyle w:val="HTMLPreformatted"/>
              <w:numPr>
                <w:ilvl w:val="0"/>
                <w:numId w:val="7"/>
              </w:numPr>
              <w:jc w:val="both"/>
              <w:rPr>
                <w:rFonts w:ascii="Times New Roman" w:hAnsi="Times New Roman" w:cs="Times New Roman"/>
                <w:sz w:val="24"/>
                <w:szCs w:val="24"/>
              </w:rPr>
            </w:pPr>
            <w:r w:rsidRPr="0000681E">
              <w:rPr>
                <w:rFonts w:ascii="Times New Roman" w:hAnsi="Times New Roman" w:cs="Times New Roman"/>
                <w:color w:val="000000"/>
                <w:sz w:val="24"/>
                <w:szCs w:val="24"/>
              </w:rPr>
              <w:t>Selanjutnya diinkubasi selama 3 hari</w:t>
            </w:r>
            <w:r w:rsidRPr="0000681E">
              <w:rPr>
                <w:rFonts w:ascii="Times New Roman" w:hAnsi="Times New Roman" w:cs="Times New Roman"/>
                <w:color w:val="000000"/>
                <w:sz w:val="24"/>
                <w:szCs w:val="24"/>
                <w:lang w:val="en-US"/>
              </w:rPr>
              <w:t xml:space="preserve"> </w:t>
            </w:r>
            <w:r w:rsidRPr="0000681E">
              <w:rPr>
                <w:rFonts w:ascii="Times New Roman" w:hAnsi="Times New Roman" w:cs="Times New Roman"/>
                <w:color w:val="000000"/>
                <w:sz w:val="24"/>
                <w:szCs w:val="24"/>
              </w:rPr>
              <w:t>pada suhu ruang di tempat gelap.</w:t>
            </w:r>
          </w:p>
          <w:p w14:paraId="09098AA3" w14:textId="77777777" w:rsidR="00995338" w:rsidRPr="0000681E" w:rsidRDefault="00995338" w:rsidP="00995338">
            <w:pPr>
              <w:pStyle w:val="HTMLPreformatted"/>
              <w:numPr>
                <w:ilvl w:val="0"/>
                <w:numId w:val="7"/>
              </w:numPr>
              <w:jc w:val="both"/>
              <w:rPr>
                <w:rFonts w:ascii="Times New Roman" w:hAnsi="Times New Roman" w:cs="Times New Roman"/>
                <w:sz w:val="24"/>
                <w:szCs w:val="24"/>
              </w:rPr>
            </w:pPr>
            <w:r w:rsidRPr="0000681E">
              <w:rPr>
                <w:rFonts w:ascii="Times New Roman" w:hAnsi="Times New Roman" w:cs="Times New Roman"/>
                <w:color w:val="000000"/>
                <w:sz w:val="24"/>
                <w:szCs w:val="24"/>
              </w:rPr>
              <w:t xml:space="preserve">Hal yang sama dilakukan pada kontrol, yaitu </w:t>
            </w:r>
            <w:r>
              <w:rPr>
                <w:rFonts w:ascii="Times New Roman" w:hAnsi="Times New Roman" w:cs="Times New Roman"/>
                <w:color w:val="000000"/>
                <w:sz w:val="24"/>
                <w:szCs w:val="24"/>
                <w:lang w:val="en-US"/>
              </w:rPr>
              <w:t>s</w:t>
            </w:r>
            <w:r w:rsidRPr="0000681E">
              <w:rPr>
                <w:rFonts w:ascii="Times New Roman" w:hAnsi="Times New Roman" w:cs="Times New Roman"/>
                <w:color w:val="000000"/>
                <w:sz w:val="24"/>
                <w:szCs w:val="24"/>
              </w:rPr>
              <w:t>toples tanpa tanah.</w:t>
            </w:r>
          </w:p>
          <w:p w14:paraId="4E184503" w14:textId="77777777" w:rsidR="00995338" w:rsidRPr="0000681E" w:rsidRDefault="00995338" w:rsidP="00995338">
            <w:pPr>
              <w:pStyle w:val="HTMLPreformatted"/>
              <w:numPr>
                <w:ilvl w:val="0"/>
                <w:numId w:val="7"/>
              </w:numPr>
              <w:jc w:val="both"/>
              <w:rPr>
                <w:rFonts w:ascii="Times New Roman" w:hAnsi="Times New Roman" w:cs="Times New Roman"/>
                <w:sz w:val="24"/>
                <w:szCs w:val="24"/>
              </w:rPr>
            </w:pPr>
            <w:r w:rsidRPr="0000681E">
              <w:rPr>
                <w:rFonts w:ascii="Times New Roman" w:hAnsi="Times New Roman" w:cs="Times New Roman"/>
                <w:color w:val="000000"/>
                <w:sz w:val="24"/>
                <w:szCs w:val="24"/>
              </w:rPr>
              <w:t>Pada akhir inkubasi ditambahkan 2 tetes penolptalin ke dalam tabung film KOH kemudian dititrasi dengan HCl sampai warna merah hilang dan dicatat volume HCl yang diperlukan.</w:t>
            </w:r>
          </w:p>
          <w:p w14:paraId="141C6DF7" w14:textId="77777777" w:rsidR="00995338" w:rsidRPr="0000681E" w:rsidRDefault="00995338" w:rsidP="00995338">
            <w:pPr>
              <w:pStyle w:val="HTMLPreformatted"/>
              <w:numPr>
                <w:ilvl w:val="0"/>
                <w:numId w:val="7"/>
              </w:numPr>
              <w:jc w:val="both"/>
              <w:rPr>
                <w:rFonts w:ascii="Times New Roman" w:hAnsi="Times New Roman" w:cs="Times New Roman"/>
                <w:sz w:val="24"/>
                <w:szCs w:val="24"/>
              </w:rPr>
            </w:pPr>
            <w:r w:rsidRPr="0000681E">
              <w:rPr>
                <w:rFonts w:ascii="Times New Roman" w:hAnsi="Times New Roman" w:cs="Times New Roman"/>
                <w:color w:val="000000"/>
                <w:sz w:val="24"/>
                <w:szCs w:val="24"/>
              </w:rPr>
              <w:t xml:space="preserve">Selanjutnya ditambahkan 2 tetes metil oranye dan dititrasi lagi dengan HCl sampai warna kuning berubah menjadi </w:t>
            </w:r>
            <w:r>
              <w:rPr>
                <w:rFonts w:ascii="Times New Roman" w:hAnsi="Times New Roman" w:cs="Times New Roman"/>
                <w:color w:val="000000"/>
                <w:sz w:val="24"/>
                <w:szCs w:val="24"/>
                <w:lang w:val="en-US"/>
              </w:rPr>
              <w:t>warna merah muda (</w:t>
            </w:r>
            <w:r w:rsidRPr="00BD0181">
              <w:rPr>
                <w:rFonts w:ascii="Times New Roman" w:hAnsi="Times New Roman" w:cs="Times New Roman"/>
                <w:i/>
                <w:color w:val="000000"/>
                <w:sz w:val="24"/>
                <w:szCs w:val="24"/>
                <w:lang w:val="en-US"/>
              </w:rPr>
              <w:t>pink</w:t>
            </w:r>
            <w:r>
              <w:rPr>
                <w:rFonts w:ascii="Times New Roman" w:hAnsi="Times New Roman" w:cs="Times New Roman"/>
                <w:color w:val="000000"/>
                <w:sz w:val="24"/>
                <w:szCs w:val="24"/>
                <w:lang w:val="en-US"/>
              </w:rPr>
              <w:t xml:space="preserve">) </w:t>
            </w:r>
            <w:r w:rsidRPr="0000681E">
              <w:rPr>
                <w:rFonts w:ascii="Times New Roman" w:hAnsi="Times New Roman" w:cs="Times New Roman"/>
                <w:color w:val="000000"/>
                <w:sz w:val="24"/>
                <w:szCs w:val="24"/>
              </w:rPr>
              <w:t>lalu volume HCl yang diperlukan dicatat.</w:t>
            </w:r>
          </w:p>
          <w:p w14:paraId="21B36976" w14:textId="77777777" w:rsidR="00995338" w:rsidRPr="0000681E" w:rsidRDefault="00995338" w:rsidP="00995338">
            <w:pPr>
              <w:pStyle w:val="HTMLPreformatted"/>
              <w:numPr>
                <w:ilvl w:val="0"/>
                <w:numId w:val="7"/>
              </w:numPr>
              <w:jc w:val="both"/>
              <w:rPr>
                <w:rFonts w:ascii="Times New Roman" w:hAnsi="Times New Roman" w:cs="Times New Roman"/>
                <w:sz w:val="24"/>
                <w:szCs w:val="24"/>
              </w:rPr>
            </w:pPr>
            <w:r>
              <w:rPr>
                <w:rFonts w:ascii="Times New Roman" w:hAnsi="Times New Roman" w:cs="Times New Roman"/>
                <w:color w:val="000000"/>
                <w:sz w:val="24"/>
                <w:szCs w:val="24"/>
              </w:rPr>
              <w:t>Menurut Anas (1989)</w:t>
            </w:r>
            <w:r>
              <w:rPr>
                <w:rFonts w:ascii="Times New Roman" w:hAnsi="Times New Roman" w:cs="Times New Roman"/>
                <w:color w:val="000000"/>
                <w:sz w:val="24"/>
                <w:szCs w:val="24"/>
                <w:lang w:val="en-US"/>
              </w:rPr>
              <w:t xml:space="preserve"> jumlah volume HCl yang digunakan pada tahap ke dua titrasi berhubungan langsung dengan jumlah CO</w:t>
            </w:r>
            <w:r w:rsidRPr="00465031">
              <w:rPr>
                <w:rFonts w:ascii="Times New Roman" w:hAnsi="Times New Roman" w:cs="Times New Roman"/>
                <w:color w:val="000000"/>
                <w:sz w:val="24"/>
                <w:szCs w:val="24"/>
                <w:vertAlign w:val="subscript"/>
                <w:lang w:val="en-US"/>
              </w:rPr>
              <w:t>2</w:t>
            </w:r>
            <w:r>
              <w:rPr>
                <w:rFonts w:ascii="Times New Roman" w:hAnsi="Times New Roman" w:cs="Times New Roman"/>
                <w:color w:val="000000"/>
                <w:sz w:val="24"/>
                <w:szCs w:val="24"/>
                <w:lang w:val="en-US"/>
              </w:rPr>
              <w:t xml:space="preserve"> yang difiksasi. J</w:t>
            </w:r>
            <w:r w:rsidRPr="0000681E">
              <w:rPr>
                <w:rFonts w:ascii="Times New Roman" w:hAnsi="Times New Roman" w:cs="Times New Roman"/>
                <w:color w:val="000000"/>
                <w:sz w:val="24"/>
                <w:szCs w:val="24"/>
              </w:rPr>
              <w:t>umlah CO</w:t>
            </w:r>
            <w:r w:rsidRPr="0000681E">
              <w:rPr>
                <w:rFonts w:ascii="Times New Roman" w:hAnsi="Times New Roman" w:cs="Times New Roman"/>
                <w:color w:val="000000"/>
                <w:sz w:val="24"/>
                <w:szCs w:val="24"/>
                <w:vertAlign w:val="subscript"/>
              </w:rPr>
              <w:t>2</w:t>
            </w:r>
            <w:r w:rsidRPr="0000681E">
              <w:rPr>
                <w:rFonts w:ascii="Times New Roman" w:hAnsi="Times New Roman" w:cs="Times New Roman"/>
                <w:color w:val="000000"/>
                <w:sz w:val="24"/>
                <w:szCs w:val="24"/>
              </w:rPr>
              <w:t>-C yang dihasilkan per kg tanah lembab per hari dihitung dengan rumus:</w:t>
            </w:r>
          </w:p>
          <w:p w14:paraId="7AE18757" w14:textId="77777777" w:rsidR="00995338" w:rsidRPr="0000681E" w:rsidRDefault="00995338" w:rsidP="00995338">
            <w:pPr>
              <w:pStyle w:val="BodyText"/>
              <w:spacing w:line="240" w:lineRule="auto"/>
              <w:jc w:val="center"/>
              <w:rPr>
                <w:color w:val="000000"/>
                <w:szCs w:val="24"/>
                <w:lang w:val="id-ID"/>
              </w:rPr>
            </w:pPr>
            <w:r w:rsidRPr="0000681E">
              <w:rPr>
                <w:color w:val="000000"/>
                <w:position w:val="-24"/>
                <w:szCs w:val="24"/>
                <w:lang w:val="id-ID"/>
              </w:rPr>
              <w:object w:dxaOrig="2580" w:dyaOrig="900" w14:anchorId="59F7C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45pt" o:ole="">
                  <v:imagedata r:id="rId8" o:title=""/>
                </v:shape>
                <o:OLEObject Type="Embed" ProgID="Equation.3" ShapeID="_x0000_i1025" DrawAspect="Content" ObjectID="_1715759113" r:id="rId9"/>
              </w:object>
            </w:r>
          </w:p>
          <w:p w14:paraId="39120CA4" w14:textId="77777777" w:rsidR="00995338" w:rsidRPr="0000681E" w:rsidRDefault="00995338" w:rsidP="00995338">
            <w:pPr>
              <w:jc w:val="both"/>
              <w:rPr>
                <w:rFonts w:cs="Times New Roman"/>
                <w:color w:val="000000"/>
                <w:szCs w:val="24"/>
              </w:rPr>
            </w:pPr>
            <w:r w:rsidRPr="0000681E">
              <w:rPr>
                <w:rFonts w:cs="Times New Roman"/>
                <w:color w:val="000000"/>
                <w:szCs w:val="24"/>
              </w:rPr>
              <w:t>Dimana: a = HCl contoh tanah (ml), b = HCl kontrol (ml), t = normalitas HCl (</w:t>
            </w:r>
            <w:r w:rsidRPr="0000681E">
              <w:rPr>
                <w:rFonts w:cs="Times New Roman"/>
                <w:color w:val="000000"/>
                <w:szCs w:val="24"/>
                <w:u w:val="single"/>
              </w:rPr>
              <w:t>N</w:t>
            </w:r>
            <w:r w:rsidRPr="0000681E">
              <w:rPr>
                <w:rFonts w:cs="Times New Roman"/>
                <w:color w:val="000000"/>
                <w:szCs w:val="24"/>
              </w:rPr>
              <w:t>), n = jumlah hari inkubasi dan BKM = bobot kering tanah (g).</w:t>
            </w:r>
          </w:p>
          <w:p w14:paraId="047BC91F" w14:textId="77777777" w:rsidR="00995338" w:rsidRPr="0000681E" w:rsidRDefault="00995338" w:rsidP="00995338">
            <w:pPr>
              <w:pStyle w:val="HTMLPreformatted"/>
              <w:jc w:val="both"/>
              <w:rPr>
                <w:rFonts w:ascii="Times New Roman" w:hAnsi="Times New Roman" w:cs="Times New Roman"/>
                <w:sz w:val="24"/>
                <w:szCs w:val="24"/>
                <w:lang w:val="en-US"/>
              </w:rPr>
            </w:pPr>
          </w:p>
          <w:p w14:paraId="1BDF6010" w14:textId="77777777" w:rsidR="00995338" w:rsidRPr="0000681E" w:rsidRDefault="00995338" w:rsidP="00995338">
            <w:pPr>
              <w:jc w:val="center"/>
              <w:rPr>
                <w:rFonts w:cs="Times New Roman"/>
                <w:szCs w:val="24"/>
              </w:rPr>
            </w:pPr>
            <w:r w:rsidRPr="0000681E">
              <w:rPr>
                <w:rFonts w:cs="Times New Roman"/>
                <w:szCs w:val="24"/>
              </w:rPr>
              <w:t xml:space="preserve">Tabel 1. </w:t>
            </w:r>
            <w:r w:rsidRPr="0000681E">
              <w:rPr>
                <w:rFonts w:cs="Times New Roman"/>
                <w:szCs w:val="24"/>
                <w:lang w:val="en-US"/>
              </w:rPr>
              <w:t xml:space="preserve">Pengamatan </w:t>
            </w:r>
            <w:r>
              <w:rPr>
                <w:rFonts w:cs="Times New Roman"/>
                <w:szCs w:val="24"/>
                <w:lang w:val="en-US"/>
              </w:rPr>
              <w:t>Respirasi Tanah</w:t>
            </w:r>
            <w:r w:rsidRPr="0000681E">
              <w:rPr>
                <w:rFonts w:cs="Times New Roman"/>
                <w:szCs w:val="24"/>
              </w:rPr>
              <w:t>.</w:t>
            </w:r>
          </w:p>
          <w:tbl>
            <w:tblPr>
              <w:tblStyle w:val="TableGrid"/>
              <w:tblW w:w="8533" w:type="dxa"/>
              <w:jc w:val="center"/>
              <w:tblLayout w:type="fixed"/>
              <w:tblLook w:val="04A0" w:firstRow="1" w:lastRow="0" w:firstColumn="1" w:lastColumn="0" w:noHBand="0" w:noVBand="1"/>
            </w:tblPr>
            <w:tblGrid>
              <w:gridCol w:w="1588"/>
              <w:gridCol w:w="1417"/>
              <w:gridCol w:w="1418"/>
              <w:gridCol w:w="1134"/>
              <w:gridCol w:w="850"/>
              <w:gridCol w:w="992"/>
              <w:gridCol w:w="1134"/>
            </w:tblGrid>
            <w:tr w:rsidR="00C65DB0" w:rsidRPr="009B49FB" w14:paraId="30FA32F1" w14:textId="77777777" w:rsidTr="00C65DB0">
              <w:trPr>
                <w:trHeight w:val="20"/>
                <w:jc w:val="center"/>
              </w:trPr>
              <w:tc>
                <w:tcPr>
                  <w:tcW w:w="1588" w:type="dxa"/>
                  <w:vAlign w:val="center"/>
                </w:tcPr>
                <w:p w14:paraId="63750952" w14:textId="77777777" w:rsidR="00995338" w:rsidRPr="00C65DB0" w:rsidRDefault="00995338" w:rsidP="00995338">
                  <w:pPr>
                    <w:jc w:val="center"/>
                    <w:rPr>
                      <w:sz w:val="20"/>
                      <w:lang w:val="en-US"/>
                    </w:rPr>
                  </w:pPr>
                  <w:r w:rsidRPr="00C65DB0">
                    <w:rPr>
                      <w:sz w:val="20"/>
                      <w:lang w:val="en-US"/>
                    </w:rPr>
                    <w:t>Stoples</w:t>
                  </w:r>
                </w:p>
              </w:tc>
              <w:tc>
                <w:tcPr>
                  <w:tcW w:w="1417" w:type="dxa"/>
                  <w:vAlign w:val="center"/>
                </w:tcPr>
                <w:p w14:paraId="1BF381E2" w14:textId="77777777" w:rsidR="00995338" w:rsidRPr="00C65DB0" w:rsidRDefault="00995338" w:rsidP="00995338">
                  <w:pPr>
                    <w:jc w:val="center"/>
                    <w:rPr>
                      <w:sz w:val="20"/>
                      <w:lang w:val="en-US"/>
                    </w:rPr>
                  </w:pPr>
                  <w:r w:rsidRPr="00C65DB0">
                    <w:rPr>
                      <w:sz w:val="20"/>
                      <w:lang w:val="en-US"/>
                    </w:rPr>
                    <w:t>Volume HCl untuk Mengubah Warna Merah Menjadi Bening</w:t>
                  </w:r>
                </w:p>
                <w:p w14:paraId="67CA6E93" w14:textId="77777777" w:rsidR="00995338" w:rsidRPr="00C65DB0" w:rsidRDefault="00995338" w:rsidP="00995338">
                  <w:pPr>
                    <w:jc w:val="center"/>
                    <w:rPr>
                      <w:sz w:val="20"/>
                      <w:lang w:val="en-US"/>
                    </w:rPr>
                  </w:pPr>
                  <w:r w:rsidRPr="00C65DB0">
                    <w:rPr>
                      <w:sz w:val="20"/>
                      <w:lang w:val="en-US"/>
                    </w:rPr>
                    <w:t>(ml)</w:t>
                  </w:r>
                </w:p>
              </w:tc>
              <w:tc>
                <w:tcPr>
                  <w:tcW w:w="1418" w:type="dxa"/>
                  <w:vAlign w:val="center"/>
                </w:tcPr>
                <w:p w14:paraId="5C00F570" w14:textId="77777777" w:rsidR="00995338" w:rsidRPr="00C65DB0" w:rsidRDefault="00995338" w:rsidP="00995338">
                  <w:pPr>
                    <w:jc w:val="center"/>
                    <w:rPr>
                      <w:sz w:val="20"/>
                      <w:lang w:val="en-US"/>
                    </w:rPr>
                  </w:pPr>
                  <w:r w:rsidRPr="00C65DB0">
                    <w:rPr>
                      <w:sz w:val="20"/>
                      <w:lang w:val="en-US"/>
                    </w:rPr>
                    <w:t>Volume HCl untuk Mengubah Warna Kuning Menjadi Merah Muda</w:t>
                  </w:r>
                </w:p>
                <w:p w14:paraId="2BD4A314" w14:textId="77777777" w:rsidR="00995338" w:rsidRPr="00C65DB0" w:rsidRDefault="00995338" w:rsidP="00995338">
                  <w:pPr>
                    <w:jc w:val="center"/>
                    <w:rPr>
                      <w:sz w:val="20"/>
                      <w:lang w:val="en-US"/>
                    </w:rPr>
                  </w:pPr>
                  <w:r w:rsidRPr="00C65DB0">
                    <w:rPr>
                      <w:sz w:val="20"/>
                      <w:lang w:val="en-US"/>
                    </w:rPr>
                    <w:t>(ml)</w:t>
                  </w:r>
                </w:p>
              </w:tc>
              <w:tc>
                <w:tcPr>
                  <w:tcW w:w="1134" w:type="dxa"/>
                  <w:vAlign w:val="center"/>
                </w:tcPr>
                <w:p w14:paraId="1781047E" w14:textId="77777777" w:rsidR="00995338" w:rsidRPr="00C65DB0" w:rsidRDefault="00995338" w:rsidP="00995338">
                  <w:pPr>
                    <w:jc w:val="center"/>
                    <w:rPr>
                      <w:sz w:val="20"/>
                      <w:lang w:val="en-US"/>
                    </w:rPr>
                  </w:pPr>
                  <w:r w:rsidRPr="00C65DB0">
                    <w:rPr>
                      <w:sz w:val="20"/>
                      <w:lang w:val="en-US"/>
                    </w:rPr>
                    <w:t>Normalitas HCl</w:t>
                  </w:r>
                </w:p>
                <w:p w14:paraId="4B962187" w14:textId="77777777" w:rsidR="00995338" w:rsidRPr="00C65DB0" w:rsidRDefault="00995338" w:rsidP="00995338">
                  <w:pPr>
                    <w:jc w:val="center"/>
                    <w:rPr>
                      <w:sz w:val="20"/>
                      <w:lang w:val="en-US"/>
                    </w:rPr>
                  </w:pPr>
                  <w:r w:rsidRPr="00C65DB0">
                    <w:rPr>
                      <w:sz w:val="20"/>
                      <w:lang w:val="en-US"/>
                    </w:rPr>
                    <w:t>(N)</w:t>
                  </w:r>
                </w:p>
              </w:tc>
              <w:tc>
                <w:tcPr>
                  <w:tcW w:w="850" w:type="dxa"/>
                  <w:vAlign w:val="center"/>
                </w:tcPr>
                <w:p w14:paraId="59910405" w14:textId="77777777" w:rsidR="00995338" w:rsidRPr="00C65DB0" w:rsidRDefault="00995338" w:rsidP="00995338">
                  <w:pPr>
                    <w:jc w:val="center"/>
                    <w:rPr>
                      <w:sz w:val="20"/>
                      <w:lang w:val="en-US"/>
                    </w:rPr>
                  </w:pPr>
                  <w:r w:rsidRPr="00C65DB0">
                    <w:rPr>
                      <w:sz w:val="20"/>
                      <w:lang w:val="en-US"/>
                    </w:rPr>
                    <w:t>Massa Tanah BKM (g)</w:t>
                  </w:r>
                </w:p>
              </w:tc>
              <w:tc>
                <w:tcPr>
                  <w:tcW w:w="992" w:type="dxa"/>
                  <w:vAlign w:val="center"/>
                </w:tcPr>
                <w:p w14:paraId="2B5414B3" w14:textId="77777777" w:rsidR="00995338" w:rsidRPr="00C65DB0" w:rsidRDefault="00995338" w:rsidP="00995338">
                  <w:pPr>
                    <w:jc w:val="center"/>
                    <w:rPr>
                      <w:sz w:val="20"/>
                      <w:lang w:val="en-US"/>
                    </w:rPr>
                  </w:pPr>
                  <w:r w:rsidRPr="00C65DB0">
                    <w:rPr>
                      <w:sz w:val="20"/>
                      <w:lang w:val="en-US"/>
                    </w:rPr>
                    <w:t>Jumlah Hari Inkubasi (n)</w:t>
                  </w:r>
                </w:p>
              </w:tc>
              <w:tc>
                <w:tcPr>
                  <w:tcW w:w="1134" w:type="dxa"/>
                  <w:vAlign w:val="center"/>
                </w:tcPr>
                <w:p w14:paraId="53AAEB8C" w14:textId="77777777" w:rsidR="00995338" w:rsidRPr="00C65DB0" w:rsidRDefault="00995338" w:rsidP="00995338">
                  <w:pPr>
                    <w:jc w:val="center"/>
                    <w:rPr>
                      <w:sz w:val="20"/>
                      <w:lang w:val="en-US"/>
                    </w:rPr>
                  </w:pPr>
                  <w:r w:rsidRPr="00C65DB0">
                    <w:rPr>
                      <w:sz w:val="20"/>
                      <w:lang w:val="en-US"/>
                    </w:rPr>
                    <w:t>Respirasi Tanah</w:t>
                  </w:r>
                </w:p>
                <w:p w14:paraId="5F1B2F80" w14:textId="77777777" w:rsidR="00995338" w:rsidRPr="00C65DB0" w:rsidRDefault="00995338" w:rsidP="00995338">
                  <w:pPr>
                    <w:jc w:val="center"/>
                    <w:rPr>
                      <w:sz w:val="20"/>
                      <w:lang w:val="en-US"/>
                    </w:rPr>
                  </w:pPr>
                  <w:r w:rsidRPr="00C65DB0">
                    <w:rPr>
                      <w:sz w:val="20"/>
                      <w:lang w:val="en-US"/>
                    </w:rPr>
                    <w:t xml:space="preserve">(mg </w:t>
                  </w:r>
                  <w:r w:rsidRPr="00C65DB0">
                    <w:rPr>
                      <w:color w:val="000000"/>
                      <w:sz w:val="20"/>
                    </w:rPr>
                    <w:t>CO</w:t>
                  </w:r>
                  <w:r w:rsidRPr="00C65DB0">
                    <w:rPr>
                      <w:color w:val="000000"/>
                      <w:sz w:val="20"/>
                      <w:vertAlign w:val="subscript"/>
                    </w:rPr>
                    <w:t>2</w:t>
                  </w:r>
                  <w:r w:rsidRPr="00C65DB0">
                    <w:rPr>
                      <w:color w:val="000000"/>
                      <w:sz w:val="20"/>
                    </w:rPr>
                    <w:t>-C</w:t>
                  </w:r>
                  <w:r w:rsidRPr="00C65DB0">
                    <w:rPr>
                      <w:color w:val="000000"/>
                      <w:sz w:val="20"/>
                      <w:lang w:val="en-US"/>
                    </w:rPr>
                    <w:t>/kg/hari</w:t>
                  </w:r>
                  <w:r w:rsidRPr="00C65DB0">
                    <w:rPr>
                      <w:sz w:val="20"/>
                      <w:lang w:val="en-US"/>
                    </w:rPr>
                    <w:t>)</w:t>
                  </w:r>
                </w:p>
              </w:tc>
            </w:tr>
            <w:tr w:rsidR="00C65DB0" w:rsidRPr="009B49FB" w14:paraId="46F52074" w14:textId="77777777" w:rsidTr="00C65DB0">
              <w:trPr>
                <w:trHeight w:val="22"/>
                <w:jc w:val="center"/>
              </w:trPr>
              <w:tc>
                <w:tcPr>
                  <w:tcW w:w="1588" w:type="dxa"/>
                </w:tcPr>
                <w:p w14:paraId="0981218B" w14:textId="77777777" w:rsidR="00995338" w:rsidRPr="00C65DB0" w:rsidRDefault="00995338" w:rsidP="00C65DB0">
                  <w:pPr>
                    <w:rPr>
                      <w:b/>
                      <w:sz w:val="20"/>
                      <w:lang w:val="en-US"/>
                    </w:rPr>
                  </w:pPr>
                  <w:r w:rsidRPr="00C65DB0">
                    <w:rPr>
                      <w:sz w:val="20"/>
                      <w:lang w:val="en-US"/>
                    </w:rPr>
                    <w:t>Berisi Tanah (a)</w:t>
                  </w:r>
                </w:p>
              </w:tc>
              <w:tc>
                <w:tcPr>
                  <w:tcW w:w="1417" w:type="dxa"/>
                </w:tcPr>
                <w:p w14:paraId="39F08ABE" w14:textId="77777777" w:rsidR="00995338" w:rsidRPr="00C65DB0" w:rsidRDefault="00995338" w:rsidP="00995338">
                  <w:pPr>
                    <w:jc w:val="center"/>
                    <w:rPr>
                      <w:sz w:val="20"/>
                      <w:lang w:val="en-US"/>
                    </w:rPr>
                  </w:pPr>
                  <w:r w:rsidRPr="00C65DB0">
                    <w:rPr>
                      <w:sz w:val="20"/>
                      <w:lang w:val="en-US"/>
                    </w:rPr>
                    <w:t>…</w:t>
                  </w:r>
                </w:p>
              </w:tc>
              <w:tc>
                <w:tcPr>
                  <w:tcW w:w="1418" w:type="dxa"/>
                </w:tcPr>
                <w:p w14:paraId="5C076C2B" w14:textId="77777777" w:rsidR="00995338" w:rsidRPr="00C65DB0" w:rsidRDefault="00995338" w:rsidP="00995338">
                  <w:pPr>
                    <w:jc w:val="center"/>
                    <w:rPr>
                      <w:sz w:val="20"/>
                      <w:lang w:val="en-US"/>
                    </w:rPr>
                  </w:pPr>
                  <w:r w:rsidRPr="00C65DB0">
                    <w:rPr>
                      <w:sz w:val="20"/>
                      <w:lang w:val="en-US"/>
                    </w:rPr>
                    <w:t>…</w:t>
                  </w:r>
                </w:p>
              </w:tc>
              <w:tc>
                <w:tcPr>
                  <w:tcW w:w="1134" w:type="dxa"/>
                </w:tcPr>
                <w:p w14:paraId="23CDA2F6" w14:textId="77777777" w:rsidR="00995338" w:rsidRPr="00C65DB0" w:rsidRDefault="00995338" w:rsidP="00995338">
                  <w:pPr>
                    <w:jc w:val="center"/>
                    <w:rPr>
                      <w:sz w:val="20"/>
                      <w:lang w:val="en-US"/>
                    </w:rPr>
                  </w:pPr>
                  <w:r w:rsidRPr="00C65DB0">
                    <w:rPr>
                      <w:sz w:val="20"/>
                      <w:lang w:val="en-US"/>
                    </w:rPr>
                    <w:t>0,1</w:t>
                  </w:r>
                </w:p>
              </w:tc>
              <w:tc>
                <w:tcPr>
                  <w:tcW w:w="850" w:type="dxa"/>
                </w:tcPr>
                <w:p w14:paraId="22F17C14" w14:textId="77777777" w:rsidR="00995338" w:rsidRPr="00C65DB0" w:rsidRDefault="00995338" w:rsidP="00995338">
                  <w:pPr>
                    <w:jc w:val="center"/>
                    <w:rPr>
                      <w:sz w:val="20"/>
                      <w:lang w:val="en-US"/>
                    </w:rPr>
                  </w:pPr>
                  <w:r w:rsidRPr="00C65DB0">
                    <w:rPr>
                      <w:sz w:val="20"/>
                      <w:lang w:val="en-US"/>
                    </w:rPr>
                    <w:t>250</w:t>
                  </w:r>
                </w:p>
              </w:tc>
              <w:tc>
                <w:tcPr>
                  <w:tcW w:w="992" w:type="dxa"/>
                </w:tcPr>
                <w:p w14:paraId="2531D466" w14:textId="77777777" w:rsidR="00995338" w:rsidRPr="00C65DB0" w:rsidRDefault="00995338" w:rsidP="00995338">
                  <w:pPr>
                    <w:jc w:val="center"/>
                    <w:rPr>
                      <w:sz w:val="20"/>
                      <w:lang w:val="en-US"/>
                    </w:rPr>
                  </w:pPr>
                  <w:r w:rsidRPr="00C65DB0">
                    <w:rPr>
                      <w:sz w:val="20"/>
                      <w:lang w:val="en-US"/>
                    </w:rPr>
                    <w:t>3</w:t>
                  </w:r>
                </w:p>
              </w:tc>
              <w:tc>
                <w:tcPr>
                  <w:tcW w:w="1134" w:type="dxa"/>
                </w:tcPr>
                <w:p w14:paraId="03AE0B53" w14:textId="77777777" w:rsidR="00995338" w:rsidRPr="00C65DB0" w:rsidRDefault="00995338" w:rsidP="00995338">
                  <w:pPr>
                    <w:jc w:val="center"/>
                    <w:rPr>
                      <w:sz w:val="20"/>
                      <w:lang w:val="en-US"/>
                    </w:rPr>
                  </w:pPr>
                  <w:r w:rsidRPr="00C65DB0">
                    <w:rPr>
                      <w:sz w:val="20"/>
                      <w:lang w:val="en-US"/>
                    </w:rPr>
                    <w:t>…</w:t>
                  </w:r>
                </w:p>
              </w:tc>
            </w:tr>
            <w:tr w:rsidR="00C65DB0" w:rsidRPr="009B49FB" w14:paraId="3078FBF3" w14:textId="77777777" w:rsidTr="00C65DB0">
              <w:trPr>
                <w:trHeight w:val="22"/>
                <w:jc w:val="center"/>
              </w:trPr>
              <w:tc>
                <w:tcPr>
                  <w:tcW w:w="1588" w:type="dxa"/>
                </w:tcPr>
                <w:p w14:paraId="44EAEFE9" w14:textId="77777777" w:rsidR="00995338" w:rsidRPr="00C65DB0" w:rsidRDefault="00995338" w:rsidP="00C65DB0">
                  <w:pPr>
                    <w:rPr>
                      <w:b/>
                      <w:sz w:val="20"/>
                      <w:lang w:val="en-US"/>
                    </w:rPr>
                  </w:pPr>
                  <w:r w:rsidRPr="00C65DB0">
                    <w:rPr>
                      <w:sz w:val="20"/>
                      <w:lang w:val="en-US"/>
                    </w:rPr>
                    <w:t>Kontrol (b)</w:t>
                  </w:r>
                </w:p>
              </w:tc>
              <w:tc>
                <w:tcPr>
                  <w:tcW w:w="1417" w:type="dxa"/>
                </w:tcPr>
                <w:p w14:paraId="04029B75" w14:textId="77777777" w:rsidR="00995338" w:rsidRPr="00C65DB0" w:rsidRDefault="00995338" w:rsidP="00995338">
                  <w:pPr>
                    <w:jc w:val="center"/>
                    <w:rPr>
                      <w:sz w:val="20"/>
                      <w:lang w:val="en-US"/>
                    </w:rPr>
                  </w:pPr>
                  <w:r w:rsidRPr="00C65DB0">
                    <w:rPr>
                      <w:sz w:val="20"/>
                      <w:lang w:val="en-US"/>
                    </w:rPr>
                    <w:t>…</w:t>
                  </w:r>
                </w:p>
              </w:tc>
              <w:tc>
                <w:tcPr>
                  <w:tcW w:w="1418" w:type="dxa"/>
                </w:tcPr>
                <w:p w14:paraId="73129ADD" w14:textId="77777777" w:rsidR="00995338" w:rsidRPr="00C65DB0" w:rsidRDefault="00995338" w:rsidP="00995338">
                  <w:pPr>
                    <w:jc w:val="center"/>
                    <w:rPr>
                      <w:sz w:val="20"/>
                      <w:lang w:val="en-US"/>
                    </w:rPr>
                  </w:pPr>
                  <w:r w:rsidRPr="00C65DB0">
                    <w:rPr>
                      <w:sz w:val="20"/>
                      <w:lang w:val="en-US"/>
                    </w:rPr>
                    <w:t>…</w:t>
                  </w:r>
                </w:p>
              </w:tc>
              <w:tc>
                <w:tcPr>
                  <w:tcW w:w="1134" w:type="dxa"/>
                </w:tcPr>
                <w:p w14:paraId="2BCBF571" w14:textId="77777777" w:rsidR="00995338" w:rsidRPr="00C65DB0" w:rsidRDefault="00995338" w:rsidP="00995338">
                  <w:pPr>
                    <w:jc w:val="center"/>
                    <w:rPr>
                      <w:sz w:val="20"/>
                      <w:lang w:val="en-US"/>
                    </w:rPr>
                  </w:pPr>
                  <w:r w:rsidRPr="00C65DB0">
                    <w:rPr>
                      <w:sz w:val="20"/>
                      <w:lang w:val="en-US"/>
                    </w:rPr>
                    <w:t>0,1</w:t>
                  </w:r>
                </w:p>
              </w:tc>
              <w:tc>
                <w:tcPr>
                  <w:tcW w:w="850" w:type="dxa"/>
                </w:tcPr>
                <w:p w14:paraId="4A93ABEB" w14:textId="77777777" w:rsidR="00995338" w:rsidRPr="00C65DB0" w:rsidRDefault="00995338" w:rsidP="00995338">
                  <w:pPr>
                    <w:jc w:val="center"/>
                    <w:rPr>
                      <w:sz w:val="20"/>
                      <w:lang w:val="en-US"/>
                    </w:rPr>
                  </w:pPr>
                  <w:r w:rsidRPr="00C65DB0">
                    <w:rPr>
                      <w:sz w:val="20"/>
                      <w:lang w:val="en-US"/>
                    </w:rPr>
                    <w:t>-</w:t>
                  </w:r>
                </w:p>
              </w:tc>
              <w:tc>
                <w:tcPr>
                  <w:tcW w:w="992" w:type="dxa"/>
                </w:tcPr>
                <w:p w14:paraId="1E37353C" w14:textId="77777777" w:rsidR="00995338" w:rsidRPr="00C65DB0" w:rsidRDefault="00995338" w:rsidP="00995338">
                  <w:pPr>
                    <w:jc w:val="center"/>
                    <w:rPr>
                      <w:sz w:val="20"/>
                      <w:lang w:val="en-US"/>
                    </w:rPr>
                  </w:pPr>
                  <w:r w:rsidRPr="00C65DB0">
                    <w:rPr>
                      <w:sz w:val="20"/>
                      <w:lang w:val="en-US"/>
                    </w:rPr>
                    <w:t>3</w:t>
                  </w:r>
                </w:p>
              </w:tc>
              <w:tc>
                <w:tcPr>
                  <w:tcW w:w="1134" w:type="dxa"/>
                </w:tcPr>
                <w:p w14:paraId="4701F0A0" w14:textId="6A6E8C19" w:rsidR="00995338" w:rsidRPr="00C65DB0" w:rsidRDefault="00995338" w:rsidP="003209B7">
                  <w:pPr>
                    <w:jc w:val="center"/>
                    <w:rPr>
                      <w:sz w:val="20"/>
                      <w:lang w:val="en-US"/>
                    </w:rPr>
                  </w:pPr>
                </w:p>
              </w:tc>
            </w:tr>
          </w:tbl>
          <w:p w14:paraId="2C665A3E" w14:textId="77777777" w:rsidR="00995338" w:rsidRDefault="00995338" w:rsidP="00995338">
            <w:pPr>
              <w:jc w:val="center"/>
              <w:rPr>
                <w:rFonts w:cs="Times New Roman"/>
                <w:b/>
                <w:szCs w:val="24"/>
                <w:lang w:val="en-US"/>
              </w:rPr>
            </w:pPr>
          </w:p>
          <w:p w14:paraId="4B52C1BA" w14:textId="77777777" w:rsidR="00995338" w:rsidRPr="0000681E" w:rsidRDefault="00995338" w:rsidP="00995338">
            <w:pPr>
              <w:jc w:val="center"/>
              <w:rPr>
                <w:rFonts w:cs="Times New Roman"/>
                <w:b/>
                <w:szCs w:val="24"/>
                <w:lang w:val="en-US"/>
              </w:rPr>
            </w:pPr>
            <w:r w:rsidRPr="0000681E">
              <w:rPr>
                <w:rFonts w:cs="Times New Roman"/>
                <w:b/>
                <w:szCs w:val="24"/>
                <w:lang w:val="en-US"/>
              </w:rPr>
              <w:t>DAFTAR PUSTAKA</w:t>
            </w:r>
          </w:p>
          <w:p w14:paraId="5A55C319" w14:textId="77777777" w:rsidR="00995338" w:rsidRDefault="00995338" w:rsidP="00995338">
            <w:pPr>
              <w:jc w:val="both"/>
              <w:rPr>
                <w:rFonts w:cs="Times New Roman"/>
                <w:color w:val="000000"/>
                <w:szCs w:val="24"/>
                <w:lang w:val="sv-SE"/>
              </w:rPr>
            </w:pPr>
            <w:r w:rsidRPr="00BD7067">
              <w:rPr>
                <w:rFonts w:cs="Times New Roman"/>
                <w:color w:val="000000"/>
                <w:szCs w:val="24"/>
                <w:lang w:val="sv-SE"/>
              </w:rPr>
              <w:t>Anas</w:t>
            </w:r>
            <w:r>
              <w:rPr>
                <w:rFonts w:cs="Times New Roman"/>
                <w:color w:val="000000"/>
                <w:szCs w:val="24"/>
                <w:lang w:val="sv-SE"/>
              </w:rPr>
              <w:t>,</w:t>
            </w:r>
            <w:r w:rsidRPr="00BD7067">
              <w:rPr>
                <w:rFonts w:cs="Times New Roman"/>
                <w:color w:val="000000"/>
                <w:szCs w:val="24"/>
                <w:lang w:val="sv-SE"/>
              </w:rPr>
              <w:t xml:space="preserve"> I. 1989. Biologi Tanah dalam Praktek. </w:t>
            </w:r>
            <w:r w:rsidRPr="00BD7067">
              <w:rPr>
                <w:rFonts w:cs="Times New Roman"/>
                <w:color w:val="000000"/>
                <w:szCs w:val="24"/>
              </w:rPr>
              <w:t xml:space="preserve">Bogor: </w:t>
            </w:r>
            <w:r w:rsidRPr="00BD7067">
              <w:rPr>
                <w:rFonts w:cs="Times New Roman"/>
                <w:color w:val="000000"/>
                <w:szCs w:val="24"/>
                <w:lang w:val="sv-SE"/>
              </w:rPr>
              <w:t>Departemen Pendidikan dan Kebudayaan, Dirjen Perguruan Tinggi, PAU, IPB.</w:t>
            </w:r>
          </w:p>
          <w:p w14:paraId="53F978C2" w14:textId="40DEE7F1" w:rsidR="00995338" w:rsidRDefault="00995338" w:rsidP="00995338">
            <w:pPr>
              <w:jc w:val="both"/>
              <w:rPr>
                <w:sz w:val="22"/>
                <w:lang w:val="en-US"/>
              </w:rPr>
            </w:pPr>
          </w:p>
        </w:tc>
      </w:tr>
      <w:tr w:rsidR="00BB293A" w:rsidRPr="0093442A" w14:paraId="374FE7C7" w14:textId="77777777" w:rsidTr="00DD1E18">
        <w:trPr>
          <w:trHeight w:val="279"/>
          <w:jc w:val="center"/>
        </w:trPr>
        <w:tc>
          <w:tcPr>
            <w:tcW w:w="421" w:type="dxa"/>
          </w:tcPr>
          <w:p w14:paraId="4473A481" w14:textId="1A05A8E0" w:rsidR="005715FD" w:rsidRPr="0093442A" w:rsidRDefault="00995338" w:rsidP="005715FD">
            <w:pPr>
              <w:jc w:val="center"/>
              <w:rPr>
                <w:b/>
                <w:sz w:val="22"/>
                <w:lang w:val="en-US"/>
              </w:rPr>
            </w:pPr>
            <w:r>
              <w:rPr>
                <w:b/>
                <w:sz w:val="22"/>
                <w:lang w:val="en-US"/>
              </w:rPr>
              <w:lastRenderedPageBreak/>
              <w:t>3</w:t>
            </w:r>
            <w:r w:rsidR="005715FD" w:rsidRPr="0093442A">
              <w:rPr>
                <w:b/>
                <w:sz w:val="22"/>
                <w:lang w:val="en-US"/>
              </w:rPr>
              <w:t>.</w:t>
            </w:r>
          </w:p>
        </w:tc>
        <w:tc>
          <w:tcPr>
            <w:tcW w:w="8929" w:type="dxa"/>
          </w:tcPr>
          <w:p w14:paraId="237AC122" w14:textId="77777777" w:rsidR="005715FD" w:rsidRPr="0093442A" w:rsidRDefault="006F253C" w:rsidP="005715FD">
            <w:pPr>
              <w:rPr>
                <w:b/>
                <w:sz w:val="22"/>
                <w:lang w:val="en-US"/>
              </w:rPr>
            </w:pPr>
            <w:r>
              <w:rPr>
                <w:b/>
                <w:sz w:val="22"/>
                <w:lang w:val="en-US"/>
              </w:rPr>
              <w:t>Tugas Individu</w:t>
            </w:r>
          </w:p>
        </w:tc>
      </w:tr>
      <w:tr w:rsidR="00BB293A" w:rsidRPr="0093442A" w14:paraId="5731867C" w14:textId="77777777" w:rsidTr="00DD1E18">
        <w:trPr>
          <w:trHeight w:val="264"/>
          <w:jc w:val="center"/>
        </w:trPr>
        <w:tc>
          <w:tcPr>
            <w:tcW w:w="421" w:type="dxa"/>
          </w:tcPr>
          <w:p w14:paraId="0F7BA080" w14:textId="77777777" w:rsidR="005715FD" w:rsidRPr="0093442A" w:rsidRDefault="005715FD" w:rsidP="005715FD">
            <w:pPr>
              <w:jc w:val="center"/>
              <w:rPr>
                <w:sz w:val="22"/>
                <w:lang w:val="en-US"/>
              </w:rPr>
            </w:pPr>
          </w:p>
        </w:tc>
        <w:tc>
          <w:tcPr>
            <w:tcW w:w="8929" w:type="dxa"/>
          </w:tcPr>
          <w:p w14:paraId="14C914DC" w14:textId="77777777" w:rsidR="005715FD" w:rsidRDefault="00665140" w:rsidP="00665140">
            <w:pPr>
              <w:jc w:val="both"/>
              <w:rPr>
                <w:rFonts w:cs="Times New Roman"/>
                <w:sz w:val="22"/>
                <w:szCs w:val="24"/>
                <w:lang w:val="en-US"/>
              </w:rPr>
            </w:pPr>
            <w:r>
              <w:rPr>
                <w:rFonts w:cs="Times New Roman"/>
                <w:sz w:val="22"/>
                <w:szCs w:val="24"/>
                <w:lang w:val="en-US"/>
              </w:rPr>
              <w:t>Jawablah pertanyaan berikut ini</w:t>
            </w:r>
            <w:r w:rsidR="00BD3251">
              <w:rPr>
                <w:rFonts w:cs="Times New Roman"/>
                <w:sz w:val="22"/>
                <w:szCs w:val="24"/>
                <w:lang w:val="en-US"/>
              </w:rPr>
              <w:t xml:space="preserve"> berdasarkan video yang anda pelajari!</w:t>
            </w:r>
          </w:p>
          <w:p w14:paraId="013204E8" w14:textId="77777777" w:rsidR="00DD1E18" w:rsidRDefault="00DD1E18" w:rsidP="00665140">
            <w:pPr>
              <w:jc w:val="both"/>
              <w:rPr>
                <w:rFonts w:cs="Times New Roman"/>
                <w:sz w:val="22"/>
                <w:szCs w:val="24"/>
                <w:lang w:val="en-US"/>
              </w:rPr>
            </w:pPr>
          </w:p>
          <w:p w14:paraId="208F49A2" w14:textId="77777777" w:rsidR="00C65DB0" w:rsidRDefault="00C65DB0" w:rsidP="00C65DB0">
            <w:pPr>
              <w:pStyle w:val="ListParagraph"/>
              <w:numPr>
                <w:ilvl w:val="0"/>
                <w:numId w:val="6"/>
              </w:numPr>
              <w:jc w:val="both"/>
            </w:pPr>
            <w:r>
              <w:rPr>
                <w:lang w:val="en-US"/>
              </w:rPr>
              <w:t>Berdasarkan data yang diperoleh dari video praktikum cobalah Anda hitung nilai respirasi tanah tersebut</w:t>
            </w:r>
            <w:r w:rsidR="00665140">
              <w:t>:</w:t>
            </w:r>
          </w:p>
          <w:tbl>
            <w:tblPr>
              <w:tblStyle w:val="TableGrid"/>
              <w:tblW w:w="8533" w:type="dxa"/>
              <w:jc w:val="center"/>
              <w:tblLayout w:type="fixed"/>
              <w:tblLook w:val="04A0" w:firstRow="1" w:lastRow="0" w:firstColumn="1" w:lastColumn="0" w:noHBand="0" w:noVBand="1"/>
            </w:tblPr>
            <w:tblGrid>
              <w:gridCol w:w="1588"/>
              <w:gridCol w:w="1417"/>
              <w:gridCol w:w="1418"/>
              <w:gridCol w:w="1134"/>
              <w:gridCol w:w="850"/>
              <w:gridCol w:w="992"/>
              <w:gridCol w:w="1134"/>
            </w:tblGrid>
            <w:tr w:rsidR="00C65DB0" w:rsidRPr="009B49FB" w14:paraId="6F23857F" w14:textId="77777777" w:rsidTr="005E15EC">
              <w:trPr>
                <w:trHeight w:val="20"/>
                <w:jc w:val="center"/>
              </w:trPr>
              <w:tc>
                <w:tcPr>
                  <w:tcW w:w="1588" w:type="dxa"/>
                  <w:vAlign w:val="center"/>
                </w:tcPr>
                <w:p w14:paraId="355FD4E0" w14:textId="77777777" w:rsidR="00C65DB0" w:rsidRPr="00C65DB0" w:rsidRDefault="00C65DB0" w:rsidP="00C65DB0">
                  <w:pPr>
                    <w:jc w:val="center"/>
                    <w:rPr>
                      <w:sz w:val="20"/>
                      <w:lang w:val="en-US"/>
                    </w:rPr>
                  </w:pPr>
                  <w:r w:rsidRPr="00C65DB0">
                    <w:rPr>
                      <w:sz w:val="20"/>
                      <w:lang w:val="en-US"/>
                    </w:rPr>
                    <w:t>Stoples</w:t>
                  </w:r>
                </w:p>
              </w:tc>
              <w:tc>
                <w:tcPr>
                  <w:tcW w:w="1417" w:type="dxa"/>
                  <w:vAlign w:val="center"/>
                </w:tcPr>
                <w:p w14:paraId="38765597" w14:textId="77777777" w:rsidR="00C65DB0" w:rsidRPr="00C65DB0" w:rsidRDefault="00C65DB0" w:rsidP="00C65DB0">
                  <w:pPr>
                    <w:jc w:val="center"/>
                    <w:rPr>
                      <w:sz w:val="20"/>
                      <w:lang w:val="en-US"/>
                    </w:rPr>
                  </w:pPr>
                  <w:r w:rsidRPr="00C65DB0">
                    <w:rPr>
                      <w:sz w:val="20"/>
                      <w:lang w:val="en-US"/>
                    </w:rPr>
                    <w:t>Volume HCl untuk Mengubah Warna Merah Menjadi Bening</w:t>
                  </w:r>
                </w:p>
                <w:p w14:paraId="2EBE4EE2" w14:textId="77777777" w:rsidR="00C65DB0" w:rsidRPr="00C65DB0" w:rsidRDefault="00C65DB0" w:rsidP="00C65DB0">
                  <w:pPr>
                    <w:jc w:val="center"/>
                    <w:rPr>
                      <w:sz w:val="20"/>
                      <w:lang w:val="en-US"/>
                    </w:rPr>
                  </w:pPr>
                  <w:r w:rsidRPr="00C65DB0">
                    <w:rPr>
                      <w:sz w:val="20"/>
                      <w:lang w:val="en-US"/>
                    </w:rPr>
                    <w:t>(ml)</w:t>
                  </w:r>
                </w:p>
              </w:tc>
              <w:tc>
                <w:tcPr>
                  <w:tcW w:w="1418" w:type="dxa"/>
                  <w:vAlign w:val="center"/>
                </w:tcPr>
                <w:p w14:paraId="55E50373" w14:textId="77777777" w:rsidR="00C65DB0" w:rsidRPr="00C65DB0" w:rsidRDefault="00C65DB0" w:rsidP="00C65DB0">
                  <w:pPr>
                    <w:jc w:val="center"/>
                    <w:rPr>
                      <w:sz w:val="20"/>
                      <w:lang w:val="en-US"/>
                    </w:rPr>
                  </w:pPr>
                  <w:r w:rsidRPr="00C65DB0">
                    <w:rPr>
                      <w:sz w:val="20"/>
                      <w:lang w:val="en-US"/>
                    </w:rPr>
                    <w:t>Volume HCl untuk Mengubah Warna Kuning Menjadi Merah Muda</w:t>
                  </w:r>
                </w:p>
                <w:p w14:paraId="4DC23A54" w14:textId="77777777" w:rsidR="00C65DB0" w:rsidRPr="00C65DB0" w:rsidRDefault="00C65DB0" w:rsidP="00C65DB0">
                  <w:pPr>
                    <w:jc w:val="center"/>
                    <w:rPr>
                      <w:sz w:val="20"/>
                      <w:lang w:val="en-US"/>
                    </w:rPr>
                  </w:pPr>
                  <w:r w:rsidRPr="00C65DB0">
                    <w:rPr>
                      <w:sz w:val="20"/>
                      <w:lang w:val="en-US"/>
                    </w:rPr>
                    <w:t>(ml)</w:t>
                  </w:r>
                </w:p>
              </w:tc>
              <w:tc>
                <w:tcPr>
                  <w:tcW w:w="1134" w:type="dxa"/>
                  <w:vAlign w:val="center"/>
                </w:tcPr>
                <w:p w14:paraId="2F448368" w14:textId="77777777" w:rsidR="00C65DB0" w:rsidRPr="00C65DB0" w:rsidRDefault="00C65DB0" w:rsidP="00C65DB0">
                  <w:pPr>
                    <w:jc w:val="center"/>
                    <w:rPr>
                      <w:sz w:val="20"/>
                      <w:lang w:val="en-US"/>
                    </w:rPr>
                  </w:pPr>
                  <w:r w:rsidRPr="00C65DB0">
                    <w:rPr>
                      <w:sz w:val="20"/>
                      <w:lang w:val="en-US"/>
                    </w:rPr>
                    <w:t>Normalitas HCl</w:t>
                  </w:r>
                </w:p>
                <w:p w14:paraId="7271ECEB" w14:textId="77777777" w:rsidR="00C65DB0" w:rsidRPr="00C65DB0" w:rsidRDefault="00C65DB0" w:rsidP="00C65DB0">
                  <w:pPr>
                    <w:jc w:val="center"/>
                    <w:rPr>
                      <w:sz w:val="20"/>
                      <w:lang w:val="en-US"/>
                    </w:rPr>
                  </w:pPr>
                  <w:r w:rsidRPr="00C65DB0">
                    <w:rPr>
                      <w:sz w:val="20"/>
                      <w:lang w:val="en-US"/>
                    </w:rPr>
                    <w:t>(N)</w:t>
                  </w:r>
                </w:p>
              </w:tc>
              <w:tc>
                <w:tcPr>
                  <w:tcW w:w="850" w:type="dxa"/>
                  <w:vAlign w:val="center"/>
                </w:tcPr>
                <w:p w14:paraId="179ADFCC" w14:textId="77777777" w:rsidR="00C65DB0" w:rsidRPr="00C65DB0" w:rsidRDefault="00C65DB0" w:rsidP="00C65DB0">
                  <w:pPr>
                    <w:jc w:val="center"/>
                    <w:rPr>
                      <w:sz w:val="20"/>
                      <w:lang w:val="en-US"/>
                    </w:rPr>
                  </w:pPr>
                  <w:r w:rsidRPr="00C65DB0">
                    <w:rPr>
                      <w:sz w:val="20"/>
                      <w:lang w:val="en-US"/>
                    </w:rPr>
                    <w:t>Massa Tanah BKM (g)</w:t>
                  </w:r>
                </w:p>
              </w:tc>
              <w:tc>
                <w:tcPr>
                  <w:tcW w:w="992" w:type="dxa"/>
                  <w:vAlign w:val="center"/>
                </w:tcPr>
                <w:p w14:paraId="2B88424B" w14:textId="77777777" w:rsidR="00C65DB0" w:rsidRPr="00C65DB0" w:rsidRDefault="00C65DB0" w:rsidP="00C65DB0">
                  <w:pPr>
                    <w:jc w:val="center"/>
                    <w:rPr>
                      <w:sz w:val="20"/>
                      <w:lang w:val="en-US"/>
                    </w:rPr>
                  </w:pPr>
                  <w:r w:rsidRPr="00C65DB0">
                    <w:rPr>
                      <w:sz w:val="20"/>
                      <w:lang w:val="en-US"/>
                    </w:rPr>
                    <w:t>Jumlah Hari Inkubasi (n)</w:t>
                  </w:r>
                </w:p>
              </w:tc>
              <w:tc>
                <w:tcPr>
                  <w:tcW w:w="1134" w:type="dxa"/>
                  <w:vAlign w:val="center"/>
                </w:tcPr>
                <w:p w14:paraId="2563FF08" w14:textId="77777777" w:rsidR="00C65DB0" w:rsidRPr="00C65DB0" w:rsidRDefault="00C65DB0" w:rsidP="00C65DB0">
                  <w:pPr>
                    <w:jc w:val="center"/>
                    <w:rPr>
                      <w:sz w:val="20"/>
                      <w:lang w:val="en-US"/>
                    </w:rPr>
                  </w:pPr>
                  <w:r w:rsidRPr="00C65DB0">
                    <w:rPr>
                      <w:sz w:val="20"/>
                      <w:lang w:val="en-US"/>
                    </w:rPr>
                    <w:t>Respirasi Tanah</w:t>
                  </w:r>
                </w:p>
                <w:p w14:paraId="083B89D6" w14:textId="77777777" w:rsidR="00C65DB0" w:rsidRPr="00C65DB0" w:rsidRDefault="00C65DB0" w:rsidP="00C65DB0">
                  <w:pPr>
                    <w:jc w:val="center"/>
                    <w:rPr>
                      <w:sz w:val="20"/>
                      <w:lang w:val="en-US"/>
                    </w:rPr>
                  </w:pPr>
                  <w:r w:rsidRPr="00C65DB0">
                    <w:rPr>
                      <w:sz w:val="20"/>
                      <w:lang w:val="en-US"/>
                    </w:rPr>
                    <w:t xml:space="preserve">(mg </w:t>
                  </w:r>
                  <w:r w:rsidRPr="00C65DB0">
                    <w:rPr>
                      <w:color w:val="000000"/>
                      <w:sz w:val="20"/>
                    </w:rPr>
                    <w:t>CO</w:t>
                  </w:r>
                  <w:r w:rsidRPr="00C65DB0">
                    <w:rPr>
                      <w:color w:val="000000"/>
                      <w:sz w:val="20"/>
                      <w:vertAlign w:val="subscript"/>
                    </w:rPr>
                    <w:t>2</w:t>
                  </w:r>
                  <w:r w:rsidRPr="00C65DB0">
                    <w:rPr>
                      <w:color w:val="000000"/>
                      <w:sz w:val="20"/>
                    </w:rPr>
                    <w:t>-C</w:t>
                  </w:r>
                  <w:r w:rsidRPr="00C65DB0">
                    <w:rPr>
                      <w:color w:val="000000"/>
                      <w:sz w:val="20"/>
                      <w:lang w:val="en-US"/>
                    </w:rPr>
                    <w:t>/kg/hari</w:t>
                  </w:r>
                  <w:r w:rsidRPr="00C65DB0">
                    <w:rPr>
                      <w:sz w:val="20"/>
                      <w:lang w:val="en-US"/>
                    </w:rPr>
                    <w:t>)</w:t>
                  </w:r>
                </w:p>
              </w:tc>
            </w:tr>
            <w:tr w:rsidR="003209B7" w:rsidRPr="009B49FB" w14:paraId="602520F7" w14:textId="77777777" w:rsidTr="005E15EC">
              <w:trPr>
                <w:trHeight w:val="22"/>
                <w:jc w:val="center"/>
              </w:trPr>
              <w:tc>
                <w:tcPr>
                  <w:tcW w:w="1588" w:type="dxa"/>
                </w:tcPr>
                <w:p w14:paraId="40C5402A" w14:textId="77777777" w:rsidR="003209B7" w:rsidRPr="00C65DB0" w:rsidRDefault="003209B7" w:rsidP="003209B7">
                  <w:pPr>
                    <w:rPr>
                      <w:b/>
                      <w:sz w:val="20"/>
                      <w:lang w:val="en-US"/>
                    </w:rPr>
                  </w:pPr>
                  <w:r w:rsidRPr="00C65DB0">
                    <w:rPr>
                      <w:sz w:val="20"/>
                      <w:lang w:val="en-US"/>
                    </w:rPr>
                    <w:t>Berisi Tanah (a)</w:t>
                  </w:r>
                </w:p>
              </w:tc>
              <w:tc>
                <w:tcPr>
                  <w:tcW w:w="1417" w:type="dxa"/>
                </w:tcPr>
                <w:p w14:paraId="6A3B5BCE" w14:textId="56FEDC85" w:rsidR="003209B7" w:rsidRPr="003209B7" w:rsidRDefault="003209B7" w:rsidP="003209B7">
                  <w:pPr>
                    <w:jc w:val="center"/>
                    <w:rPr>
                      <w:sz w:val="20"/>
                      <w:lang w:val="en-US"/>
                    </w:rPr>
                  </w:pPr>
                  <w:r w:rsidRPr="003209B7">
                    <w:rPr>
                      <w:sz w:val="20"/>
                      <w:lang w:val="en-US"/>
                    </w:rPr>
                    <w:t>0,55</w:t>
                  </w:r>
                </w:p>
              </w:tc>
              <w:tc>
                <w:tcPr>
                  <w:tcW w:w="1418" w:type="dxa"/>
                </w:tcPr>
                <w:p w14:paraId="023DD1CB" w14:textId="146B42EE" w:rsidR="003209B7" w:rsidRPr="00C65DB0" w:rsidRDefault="003209B7" w:rsidP="003209B7">
                  <w:pPr>
                    <w:jc w:val="center"/>
                    <w:rPr>
                      <w:sz w:val="20"/>
                      <w:lang w:val="en-US"/>
                    </w:rPr>
                  </w:pPr>
                  <w:r>
                    <w:rPr>
                      <w:sz w:val="20"/>
                      <w:lang w:val="en-US"/>
                    </w:rPr>
                    <w:t>0,4</w:t>
                  </w:r>
                </w:p>
              </w:tc>
              <w:tc>
                <w:tcPr>
                  <w:tcW w:w="1134" w:type="dxa"/>
                </w:tcPr>
                <w:p w14:paraId="18A61810" w14:textId="77777777" w:rsidR="003209B7" w:rsidRPr="00C65DB0" w:rsidRDefault="003209B7" w:rsidP="003209B7">
                  <w:pPr>
                    <w:jc w:val="center"/>
                    <w:rPr>
                      <w:sz w:val="20"/>
                      <w:lang w:val="en-US"/>
                    </w:rPr>
                  </w:pPr>
                  <w:r w:rsidRPr="00C65DB0">
                    <w:rPr>
                      <w:sz w:val="20"/>
                      <w:lang w:val="en-US"/>
                    </w:rPr>
                    <w:t>0,1</w:t>
                  </w:r>
                </w:p>
              </w:tc>
              <w:tc>
                <w:tcPr>
                  <w:tcW w:w="850" w:type="dxa"/>
                </w:tcPr>
                <w:p w14:paraId="36F5E3F3" w14:textId="77777777" w:rsidR="003209B7" w:rsidRPr="00C65DB0" w:rsidRDefault="003209B7" w:rsidP="003209B7">
                  <w:pPr>
                    <w:jc w:val="center"/>
                    <w:rPr>
                      <w:sz w:val="20"/>
                      <w:lang w:val="en-US"/>
                    </w:rPr>
                  </w:pPr>
                  <w:r w:rsidRPr="00C65DB0">
                    <w:rPr>
                      <w:sz w:val="20"/>
                      <w:lang w:val="en-US"/>
                    </w:rPr>
                    <w:t>250</w:t>
                  </w:r>
                </w:p>
              </w:tc>
              <w:tc>
                <w:tcPr>
                  <w:tcW w:w="992" w:type="dxa"/>
                </w:tcPr>
                <w:p w14:paraId="1236AC5C" w14:textId="77777777" w:rsidR="003209B7" w:rsidRPr="00C65DB0" w:rsidRDefault="003209B7" w:rsidP="003209B7">
                  <w:pPr>
                    <w:jc w:val="center"/>
                    <w:rPr>
                      <w:sz w:val="20"/>
                      <w:lang w:val="en-US"/>
                    </w:rPr>
                  </w:pPr>
                  <w:r w:rsidRPr="00C65DB0">
                    <w:rPr>
                      <w:sz w:val="20"/>
                      <w:lang w:val="en-US"/>
                    </w:rPr>
                    <w:t>3</w:t>
                  </w:r>
                </w:p>
              </w:tc>
              <w:tc>
                <w:tcPr>
                  <w:tcW w:w="1134" w:type="dxa"/>
                </w:tcPr>
                <w:p w14:paraId="567EF90C" w14:textId="77777777" w:rsidR="003209B7" w:rsidRPr="00C65DB0" w:rsidRDefault="003209B7" w:rsidP="003209B7">
                  <w:pPr>
                    <w:jc w:val="center"/>
                    <w:rPr>
                      <w:sz w:val="20"/>
                      <w:lang w:val="en-US"/>
                    </w:rPr>
                  </w:pPr>
                  <w:r w:rsidRPr="00C65DB0">
                    <w:rPr>
                      <w:sz w:val="20"/>
                      <w:lang w:val="en-US"/>
                    </w:rPr>
                    <w:t>…</w:t>
                  </w:r>
                </w:p>
              </w:tc>
            </w:tr>
            <w:tr w:rsidR="003209B7" w:rsidRPr="009B49FB" w14:paraId="12154F35" w14:textId="77777777" w:rsidTr="005E15EC">
              <w:trPr>
                <w:trHeight w:val="22"/>
                <w:jc w:val="center"/>
              </w:trPr>
              <w:tc>
                <w:tcPr>
                  <w:tcW w:w="1588" w:type="dxa"/>
                </w:tcPr>
                <w:p w14:paraId="0B6E9B3F" w14:textId="77777777" w:rsidR="003209B7" w:rsidRPr="00C65DB0" w:rsidRDefault="003209B7" w:rsidP="003209B7">
                  <w:pPr>
                    <w:rPr>
                      <w:b/>
                      <w:sz w:val="20"/>
                      <w:lang w:val="en-US"/>
                    </w:rPr>
                  </w:pPr>
                  <w:r w:rsidRPr="00C65DB0">
                    <w:rPr>
                      <w:sz w:val="20"/>
                      <w:lang w:val="en-US"/>
                    </w:rPr>
                    <w:t>Kontrol (b)</w:t>
                  </w:r>
                </w:p>
              </w:tc>
              <w:tc>
                <w:tcPr>
                  <w:tcW w:w="1417" w:type="dxa"/>
                </w:tcPr>
                <w:p w14:paraId="2D466880" w14:textId="701ADE37" w:rsidR="003209B7" w:rsidRPr="003209B7" w:rsidRDefault="003209B7" w:rsidP="003209B7">
                  <w:pPr>
                    <w:jc w:val="center"/>
                    <w:rPr>
                      <w:sz w:val="20"/>
                      <w:lang w:val="en-US"/>
                    </w:rPr>
                  </w:pPr>
                  <w:r w:rsidRPr="003209B7">
                    <w:rPr>
                      <w:sz w:val="20"/>
                      <w:lang w:val="en-US"/>
                    </w:rPr>
                    <w:t>0,2</w:t>
                  </w:r>
                </w:p>
              </w:tc>
              <w:tc>
                <w:tcPr>
                  <w:tcW w:w="1418" w:type="dxa"/>
                </w:tcPr>
                <w:p w14:paraId="0123BB37" w14:textId="20B4F606" w:rsidR="003209B7" w:rsidRPr="00C65DB0" w:rsidRDefault="003209B7" w:rsidP="003209B7">
                  <w:pPr>
                    <w:jc w:val="center"/>
                    <w:rPr>
                      <w:sz w:val="20"/>
                      <w:lang w:val="en-US"/>
                    </w:rPr>
                  </w:pPr>
                  <w:r>
                    <w:rPr>
                      <w:sz w:val="20"/>
                      <w:lang w:val="en-US"/>
                    </w:rPr>
                    <w:t>0,1</w:t>
                  </w:r>
                </w:p>
              </w:tc>
              <w:tc>
                <w:tcPr>
                  <w:tcW w:w="1134" w:type="dxa"/>
                </w:tcPr>
                <w:p w14:paraId="52D1CFBF" w14:textId="77777777" w:rsidR="003209B7" w:rsidRPr="00C65DB0" w:rsidRDefault="003209B7" w:rsidP="003209B7">
                  <w:pPr>
                    <w:jc w:val="center"/>
                    <w:rPr>
                      <w:sz w:val="20"/>
                      <w:lang w:val="en-US"/>
                    </w:rPr>
                  </w:pPr>
                  <w:r w:rsidRPr="00C65DB0">
                    <w:rPr>
                      <w:sz w:val="20"/>
                      <w:lang w:val="en-US"/>
                    </w:rPr>
                    <w:t>0,1</w:t>
                  </w:r>
                </w:p>
              </w:tc>
              <w:tc>
                <w:tcPr>
                  <w:tcW w:w="850" w:type="dxa"/>
                </w:tcPr>
                <w:p w14:paraId="561BB704" w14:textId="77777777" w:rsidR="003209B7" w:rsidRPr="00C65DB0" w:rsidRDefault="003209B7" w:rsidP="003209B7">
                  <w:pPr>
                    <w:jc w:val="center"/>
                    <w:rPr>
                      <w:sz w:val="20"/>
                      <w:lang w:val="en-US"/>
                    </w:rPr>
                  </w:pPr>
                  <w:r w:rsidRPr="00C65DB0">
                    <w:rPr>
                      <w:sz w:val="20"/>
                      <w:lang w:val="en-US"/>
                    </w:rPr>
                    <w:t>-</w:t>
                  </w:r>
                </w:p>
              </w:tc>
              <w:tc>
                <w:tcPr>
                  <w:tcW w:w="992" w:type="dxa"/>
                </w:tcPr>
                <w:p w14:paraId="0048F796" w14:textId="77777777" w:rsidR="003209B7" w:rsidRPr="00C65DB0" w:rsidRDefault="003209B7" w:rsidP="003209B7">
                  <w:pPr>
                    <w:jc w:val="center"/>
                    <w:rPr>
                      <w:sz w:val="20"/>
                      <w:lang w:val="en-US"/>
                    </w:rPr>
                  </w:pPr>
                  <w:r w:rsidRPr="00C65DB0">
                    <w:rPr>
                      <w:sz w:val="20"/>
                      <w:lang w:val="en-US"/>
                    </w:rPr>
                    <w:t>3</w:t>
                  </w:r>
                </w:p>
              </w:tc>
              <w:tc>
                <w:tcPr>
                  <w:tcW w:w="1134" w:type="dxa"/>
                </w:tcPr>
                <w:p w14:paraId="0A4EF4E3" w14:textId="594F0AB0" w:rsidR="003209B7" w:rsidRPr="00C65DB0" w:rsidRDefault="003209B7" w:rsidP="003209B7">
                  <w:pPr>
                    <w:jc w:val="center"/>
                    <w:rPr>
                      <w:sz w:val="20"/>
                      <w:lang w:val="en-US"/>
                    </w:rPr>
                  </w:pPr>
                </w:p>
              </w:tc>
            </w:tr>
          </w:tbl>
          <w:p w14:paraId="76F2E89B" w14:textId="3943100E" w:rsidR="00665140" w:rsidRDefault="00665140" w:rsidP="00C65DB0">
            <w:pPr>
              <w:pStyle w:val="ListParagraph"/>
              <w:jc w:val="both"/>
            </w:pPr>
          </w:p>
          <w:p w14:paraId="5FD28894" w14:textId="112D3022" w:rsidR="00BB293A" w:rsidRDefault="004B73D6" w:rsidP="00BB293A">
            <w:pPr>
              <w:pStyle w:val="ListParagraph"/>
              <w:numPr>
                <w:ilvl w:val="0"/>
                <w:numId w:val="6"/>
              </w:numPr>
              <w:jc w:val="both"/>
            </w:pPr>
            <w:r>
              <w:rPr>
                <w:lang w:val="en-US"/>
              </w:rPr>
              <w:t>Bagaimana nilai respirasi pada tanah yang diamati tersebut, apakah tergolong tinggi atau rendah? Faktor-faktor apa saja yang mempengaruhi nilai respirasi tanah?</w:t>
            </w:r>
            <w:r w:rsidR="00665140">
              <w:t>:</w:t>
            </w:r>
          </w:p>
          <w:p w14:paraId="5136E9F5" w14:textId="54A72514" w:rsidR="004B73D6" w:rsidRPr="00665140" w:rsidRDefault="00BB293A" w:rsidP="004B73D6">
            <w:pPr>
              <w:pStyle w:val="ListParagraph"/>
              <w:jc w:val="both"/>
            </w:pPr>
            <w:r>
              <w:rPr>
                <w:lang w:val="en-US"/>
              </w:rPr>
              <w:t>………………………………………………………………………………………</w:t>
            </w:r>
            <w:r w:rsidR="00DD1E18">
              <w:rPr>
                <w:lang w:val="en-US"/>
              </w:rPr>
              <w:t>………………………………………………………………………………………</w:t>
            </w:r>
          </w:p>
          <w:p w14:paraId="43CF1162" w14:textId="77777777" w:rsidR="004B73D6" w:rsidRPr="00665140" w:rsidRDefault="004B73D6" w:rsidP="004B73D6">
            <w:pPr>
              <w:pStyle w:val="ListParagraph"/>
              <w:jc w:val="both"/>
            </w:pPr>
            <w:r>
              <w:rPr>
                <w:lang w:val="en-US"/>
              </w:rPr>
              <w:lastRenderedPageBreak/>
              <w:t>………………………………………………………………………………………………………………………………………………………………………………</w:t>
            </w:r>
          </w:p>
          <w:p w14:paraId="79DAC127" w14:textId="77777777" w:rsidR="004B73D6" w:rsidRPr="00665140" w:rsidRDefault="004B73D6" w:rsidP="004B73D6">
            <w:pPr>
              <w:pStyle w:val="ListParagraph"/>
              <w:jc w:val="both"/>
            </w:pPr>
            <w:r>
              <w:rPr>
                <w:lang w:val="en-US"/>
              </w:rPr>
              <w:t>………………………………………………………………………………………………………………………………………………………………………………</w:t>
            </w:r>
          </w:p>
          <w:p w14:paraId="5830EC3A" w14:textId="77777777" w:rsidR="004B73D6" w:rsidRPr="00665140" w:rsidRDefault="004B73D6" w:rsidP="004B73D6">
            <w:pPr>
              <w:pStyle w:val="ListParagraph"/>
              <w:jc w:val="both"/>
            </w:pPr>
            <w:r>
              <w:rPr>
                <w:lang w:val="en-US"/>
              </w:rPr>
              <w:t>………………………………………………………………………………………………………………………………………………………………………………</w:t>
            </w:r>
          </w:p>
          <w:p w14:paraId="67E35F09" w14:textId="77777777" w:rsidR="004B73D6" w:rsidRPr="00665140" w:rsidRDefault="004B73D6" w:rsidP="004B73D6">
            <w:pPr>
              <w:pStyle w:val="ListParagraph"/>
              <w:jc w:val="both"/>
            </w:pPr>
            <w:r>
              <w:rPr>
                <w:lang w:val="en-US"/>
              </w:rPr>
              <w:t>………………………………………………………………………………………………………………………………………………………………………………</w:t>
            </w:r>
          </w:p>
          <w:p w14:paraId="336F7D95" w14:textId="10A45D68" w:rsidR="00DD1E18" w:rsidRPr="00665140" w:rsidRDefault="00DD1E18" w:rsidP="00DD1E18">
            <w:pPr>
              <w:pStyle w:val="ListParagraph"/>
              <w:jc w:val="both"/>
            </w:pPr>
          </w:p>
        </w:tc>
      </w:tr>
    </w:tbl>
    <w:p w14:paraId="22011638" w14:textId="77777777" w:rsidR="004849C9" w:rsidRDefault="004849C9">
      <w:pPr>
        <w:rPr>
          <w:lang w:val="en-US"/>
        </w:rPr>
      </w:pPr>
      <w:bookmarkStart w:id="0" w:name="_GoBack"/>
      <w:bookmarkEnd w:id="0"/>
    </w:p>
    <w:sectPr w:rsidR="004849C9" w:rsidSect="00C01797">
      <w:footerReference w:type="default" r:id="rId10"/>
      <w:pgSz w:w="12240" w:h="18720" w:code="76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22971" w14:textId="77777777" w:rsidR="0021182C" w:rsidRDefault="0021182C" w:rsidP="00F52F09">
      <w:pPr>
        <w:spacing w:line="240" w:lineRule="auto"/>
      </w:pPr>
      <w:r>
        <w:separator/>
      </w:r>
    </w:p>
  </w:endnote>
  <w:endnote w:type="continuationSeparator" w:id="0">
    <w:p w14:paraId="4C08D469" w14:textId="77777777" w:rsidR="0021182C" w:rsidRDefault="0021182C" w:rsidP="00F52F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B2117" w14:textId="5D6470FE" w:rsidR="00F52F09" w:rsidRPr="00417493" w:rsidRDefault="00F52F09" w:rsidP="00F52F09">
    <w:pPr>
      <w:pStyle w:val="Footer"/>
      <w:pBdr>
        <w:top w:val="single" w:sz="4" w:space="1" w:color="D9D9D9" w:themeColor="background1" w:themeShade="D9"/>
      </w:pBdr>
      <w:rPr>
        <w:sz w:val="22"/>
        <w:lang w:val="en-US"/>
      </w:rPr>
    </w:pPr>
    <w:r w:rsidRPr="00417493">
      <w:rPr>
        <w:sz w:val="26"/>
        <w:szCs w:val="26"/>
        <w:lang w:val="en-US"/>
      </w:rPr>
      <w:t>Laboratorium Biologi Tanah</w:t>
    </w:r>
    <w:r w:rsidR="00417493" w:rsidRPr="00417493">
      <w:rPr>
        <w:sz w:val="28"/>
      </w:rPr>
      <w:t xml:space="preserve"> </w:t>
    </w:r>
    <w:sdt>
      <w:sdtPr>
        <w:rPr>
          <w:sz w:val="22"/>
        </w:rPr>
        <w:id w:val="1639303159"/>
        <w:docPartObj>
          <w:docPartGallery w:val="Page Numbers (Bottom of Page)"/>
          <w:docPartUnique/>
        </w:docPartObj>
      </w:sdtPr>
      <w:sdtEndPr>
        <w:rPr>
          <w:rFonts w:asciiTheme="minorHAnsi" w:hAnsiTheme="minorHAnsi" w:cstheme="minorHAnsi"/>
          <w:color w:val="7F7F7F" w:themeColor="background1" w:themeShade="7F"/>
          <w:spacing w:val="60"/>
        </w:rPr>
      </w:sdtEndPr>
      <w:sdtContent>
        <w:r w:rsidR="00417493" w:rsidRPr="00417493">
          <w:rPr>
            <w:sz w:val="22"/>
            <w:lang w:val="en-US"/>
          </w:rPr>
          <w:t xml:space="preserve">            </w:t>
        </w:r>
        <w:r w:rsidR="00417493">
          <w:rPr>
            <w:sz w:val="22"/>
            <w:lang w:val="en-US"/>
          </w:rPr>
          <w:t xml:space="preserve">  </w:t>
        </w:r>
        <w:r w:rsidR="00417493" w:rsidRPr="00417493">
          <w:rPr>
            <w:sz w:val="22"/>
            <w:lang w:val="en-US"/>
          </w:rPr>
          <w:t xml:space="preserve">                                       </w:t>
        </w:r>
        <w:r w:rsidR="00417493">
          <w:rPr>
            <w:sz w:val="22"/>
            <w:lang w:val="en-US"/>
          </w:rPr>
          <w:t xml:space="preserve">             </w:t>
        </w:r>
        <w:r w:rsidR="00417493" w:rsidRPr="00417493">
          <w:rPr>
            <w:sz w:val="22"/>
            <w:lang w:val="en-US"/>
          </w:rPr>
          <w:t xml:space="preserve">  </w:t>
        </w:r>
        <w:r w:rsidR="00417493" w:rsidRPr="00417493">
          <w:rPr>
            <w:rFonts w:asciiTheme="minorHAnsi" w:hAnsiTheme="minorHAnsi" w:cstheme="minorHAnsi"/>
            <w:sz w:val="22"/>
          </w:rPr>
          <w:fldChar w:fldCharType="begin"/>
        </w:r>
        <w:r w:rsidR="00417493" w:rsidRPr="00417493">
          <w:rPr>
            <w:rFonts w:asciiTheme="minorHAnsi" w:hAnsiTheme="minorHAnsi" w:cstheme="minorHAnsi"/>
            <w:sz w:val="22"/>
          </w:rPr>
          <w:instrText xml:space="preserve"> PAGE   \* MERGEFORMAT </w:instrText>
        </w:r>
        <w:r w:rsidR="00417493" w:rsidRPr="00417493">
          <w:rPr>
            <w:rFonts w:asciiTheme="minorHAnsi" w:hAnsiTheme="minorHAnsi" w:cstheme="minorHAnsi"/>
            <w:sz w:val="22"/>
          </w:rPr>
          <w:fldChar w:fldCharType="separate"/>
        </w:r>
        <w:r w:rsidR="00EB3953" w:rsidRPr="00EB3953">
          <w:rPr>
            <w:rFonts w:asciiTheme="minorHAnsi" w:hAnsiTheme="minorHAnsi" w:cstheme="minorHAnsi"/>
            <w:b/>
            <w:noProof/>
            <w:sz w:val="22"/>
          </w:rPr>
          <w:t>3</w:t>
        </w:r>
        <w:r w:rsidR="00417493" w:rsidRPr="00417493">
          <w:rPr>
            <w:rFonts w:asciiTheme="minorHAnsi" w:hAnsiTheme="minorHAnsi" w:cstheme="minorHAnsi"/>
            <w:b/>
            <w:noProof/>
            <w:sz w:val="22"/>
          </w:rPr>
          <w:fldChar w:fldCharType="end"/>
        </w:r>
        <w:r w:rsidR="00417493" w:rsidRPr="00417493">
          <w:rPr>
            <w:rFonts w:asciiTheme="minorHAnsi" w:hAnsiTheme="minorHAnsi" w:cstheme="minorHAnsi"/>
            <w:b/>
            <w:sz w:val="22"/>
          </w:rPr>
          <w:t xml:space="preserve"> | </w:t>
        </w:r>
        <w:r w:rsidR="00417493" w:rsidRPr="00417493">
          <w:rPr>
            <w:rFonts w:asciiTheme="minorHAnsi" w:hAnsiTheme="minorHAnsi" w:cstheme="minorHAnsi"/>
            <w:color w:val="7F7F7F" w:themeColor="background1" w:themeShade="7F"/>
            <w:spacing w:val="60"/>
            <w:sz w:val="22"/>
          </w:rPr>
          <w:t xml:space="preserve">Dari </w:t>
        </w:r>
        <w:r w:rsidR="003209B7">
          <w:rPr>
            <w:rFonts w:asciiTheme="minorHAnsi" w:hAnsiTheme="minorHAnsi" w:cstheme="minorHAnsi"/>
            <w:color w:val="7F7F7F" w:themeColor="background1" w:themeShade="7F"/>
            <w:spacing w:val="60"/>
            <w:sz w:val="22"/>
            <w:lang w:val="en-US"/>
          </w:rPr>
          <w:t>3</w:t>
        </w:r>
        <w:r w:rsidR="00417493" w:rsidRPr="00417493">
          <w:rPr>
            <w:rFonts w:asciiTheme="minorHAnsi" w:hAnsiTheme="minorHAnsi" w:cstheme="minorHAnsi"/>
            <w:color w:val="7F7F7F" w:themeColor="background1" w:themeShade="7F"/>
            <w:spacing w:val="60"/>
            <w:sz w:val="22"/>
          </w:rPr>
          <w:t xml:space="preserve"> halaman</w:t>
        </w:r>
      </w:sdtContent>
    </w:sdt>
  </w:p>
  <w:p w14:paraId="6AB12620" w14:textId="255C07A6" w:rsidR="00F52F09" w:rsidRPr="00417493" w:rsidRDefault="00417493" w:rsidP="00F52F09">
    <w:pPr>
      <w:pStyle w:val="Footer"/>
      <w:pBdr>
        <w:top w:val="single" w:sz="4" w:space="1" w:color="D9D9D9" w:themeColor="background1" w:themeShade="D9"/>
      </w:pBdr>
      <w:rPr>
        <w:sz w:val="22"/>
        <w:lang w:val="en-US"/>
      </w:rPr>
    </w:pPr>
    <w:r w:rsidRPr="00417493">
      <w:rPr>
        <w:sz w:val="16"/>
        <w:lang w:val="en-US"/>
      </w:rPr>
      <w:t>Departemen</w:t>
    </w:r>
    <w:r w:rsidR="00665140">
      <w:rPr>
        <w:sz w:val="16"/>
        <w:lang w:val="en-US"/>
      </w:rPr>
      <w:t xml:space="preserve"> Ilmu Tanah Faperta Unpad | 202</w:t>
    </w:r>
    <w:r w:rsidR="00B9121D">
      <w:rPr>
        <w:sz w:val="16"/>
        <w:lang w:val="en-US"/>
      </w:rPr>
      <w:t>2</w:t>
    </w:r>
    <w:r w:rsidR="00F52F09" w:rsidRPr="00417493">
      <w:rPr>
        <w:sz w:val="22"/>
      </w:rPr>
      <w:tab/>
    </w:r>
  </w:p>
  <w:p w14:paraId="2910915D" w14:textId="77777777" w:rsidR="00F52F09" w:rsidRDefault="00F52F09" w:rsidP="00F52F09">
    <w:pPr>
      <w:pStyle w:val="Footer"/>
      <w:tabs>
        <w:tab w:val="clear" w:pos="4680"/>
        <w:tab w:val="clear" w:pos="9360"/>
        <w:tab w:val="left" w:pos="6270"/>
      </w:tabs>
    </w:pPr>
  </w:p>
  <w:p w14:paraId="7BA55A4C" w14:textId="77777777" w:rsidR="00F52F09" w:rsidRDefault="00F52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7C0EF" w14:textId="77777777" w:rsidR="0021182C" w:rsidRDefault="0021182C" w:rsidP="00F52F09">
      <w:pPr>
        <w:spacing w:line="240" w:lineRule="auto"/>
      </w:pPr>
      <w:r>
        <w:separator/>
      </w:r>
    </w:p>
  </w:footnote>
  <w:footnote w:type="continuationSeparator" w:id="0">
    <w:p w14:paraId="590441BD" w14:textId="77777777" w:rsidR="0021182C" w:rsidRDefault="0021182C" w:rsidP="00F52F0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0167F"/>
    <w:multiLevelType w:val="hybridMultilevel"/>
    <w:tmpl w:val="F6500C90"/>
    <w:lvl w:ilvl="0" w:tplc="5810E29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6090F"/>
    <w:multiLevelType w:val="hybridMultilevel"/>
    <w:tmpl w:val="1F2888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1614726"/>
    <w:multiLevelType w:val="hybridMultilevel"/>
    <w:tmpl w:val="54B2A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D14538"/>
    <w:multiLevelType w:val="hybridMultilevel"/>
    <w:tmpl w:val="80EA0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D26BBB"/>
    <w:multiLevelType w:val="hybridMultilevel"/>
    <w:tmpl w:val="F6500C90"/>
    <w:lvl w:ilvl="0" w:tplc="5810E29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387511"/>
    <w:multiLevelType w:val="hybridMultilevel"/>
    <w:tmpl w:val="CE869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CA26B0"/>
    <w:multiLevelType w:val="hybridMultilevel"/>
    <w:tmpl w:val="EEC6D0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2F85937"/>
    <w:multiLevelType w:val="hybridMultilevel"/>
    <w:tmpl w:val="C8004E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13C"/>
    <w:rsid w:val="00003C09"/>
    <w:rsid w:val="00037D03"/>
    <w:rsid w:val="000713D1"/>
    <w:rsid w:val="00071CCD"/>
    <w:rsid w:val="0009754D"/>
    <w:rsid w:val="000B199E"/>
    <w:rsid w:val="00114354"/>
    <w:rsid w:val="001412F9"/>
    <w:rsid w:val="001725A0"/>
    <w:rsid w:val="00195D1D"/>
    <w:rsid w:val="001A1C19"/>
    <w:rsid w:val="001A47BE"/>
    <w:rsid w:val="001B4398"/>
    <w:rsid w:val="001F7A7C"/>
    <w:rsid w:val="0021182C"/>
    <w:rsid w:val="00224FD7"/>
    <w:rsid w:val="0024528F"/>
    <w:rsid w:val="00247A25"/>
    <w:rsid w:val="002D2C7C"/>
    <w:rsid w:val="002F6A74"/>
    <w:rsid w:val="00314D6B"/>
    <w:rsid w:val="003209B7"/>
    <w:rsid w:val="00332DAD"/>
    <w:rsid w:val="003450FE"/>
    <w:rsid w:val="00346A55"/>
    <w:rsid w:val="0035486F"/>
    <w:rsid w:val="003711EA"/>
    <w:rsid w:val="003C441E"/>
    <w:rsid w:val="004053D4"/>
    <w:rsid w:val="00417493"/>
    <w:rsid w:val="00430D7D"/>
    <w:rsid w:val="004644D3"/>
    <w:rsid w:val="00466ECD"/>
    <w:rsid w:val="004849C9"/>
    <w:rsid w:val="004B73D6"/>
    <w:rsid w:val="00510477"/>
    <w:rsid w:val="00562DD9"/>
    <w:rsid w:val="005703F0"/>
    <w:rsid w:val="005715FD"/>
    <w:rsid w:val="00665140"/>
    <w:rsid w:val="006A2C7F"/>
    <w:rsid w:val="006C2AFC"/>
    <w:rsid w:val="006C7D65"/>
    <w:rsid w:val="006E4403"/>
    <w:rsid w:val="006E698E"/>
    <w:rsid w:val="006F253C"/>
    <w:rsid w:val="00711B18"/>
    <w:rsid w:val="007272ED"/>
    <w:rsid w:val="00743092"/>
    <w:rsid w:val="007A52BC"/>
    <w:rsid w:val="007B013C"/>
    <w:rsid w:val="007B1844"/>
    <w:rsid w:val="007B41DE"/>
    <w:rsid w:val="007F3B9D"/>
    <w:rsid w:val="00821F4A"/>
    <w:rsid w:val="00892A14"/>
    <w:rsid w:val="008A2530"/>
    <w:rsid w:val="008E272D"/>
    <w:rsid w:val="0093442A"/>
    <w:rsid w:val="00956E97"/>
    <w:rsid w:val="00993C37"/>
    <w:rsid w:val="00995338"/>
    <w:rsid w:val="009A4C01"/>
    <w:rsid w:val="009C29AA"/>
    <w:rsid w:val="009D65A4"/>
    <w:rsid w:val="009E2010"/>
    <w:rsid w:val="009F1AFC"/>
    <w:rsid w:val="00A068F8"/>
    <w:rsid w:val="00A221E9"/>
    <w:rsid w:val="00A359B5"/>
    <w:rsid w:val="00A53391"/>
    <w:rsid w:val="00A5601D"/>
    <w:rsid w:val="00A81FC9"/>
    <w:rsid w:val="00A95096"/>
    <w:rsid w:val="00AA1DCE"/>
    <w:rsid w:val="00AC0E0D"/>
    <w:rsid w:val="00AC2599"/>
    <w:rsid w:val="00AE774B"/>
    <w:rsid w:val="00AF2E4D"/>
    <w:rsid w:val="00B0499F"/>
    <w:rsid w:val="00B25162"/>
    <w:rsid w:val="00B5615D"/>
    <w:rsid w:val="00B8780B"/>
    <w:rsid w:val="00B9121D"/>
    <w:rsid w:val="00BB293A"/>
    <w:rsid w:val="00BC5E29"/>
    <w:rsid w:val="00BD0ED1"/>
    <w:rsid w:val="00BD3251"/>
    <w:rsid w:val="00BD3F3A"/>
    <w:rsid w:val="00BE32D9"/>
    <w:rsid w:val="00BE73D3"/>
    <w:rsid w:val="00BF4DC2"/>
    <w:rsid w:val="00C01797"/>
    <w:rsid w:val="00C11135"/>
    <w:rsid w:val="00C25DAB"/>
    <w:rsid w:val="00C557CA"/>
    <w:rsid w:val="00C62499"/>
    <w:rsid w:val="00C63F9B"/>
    <w:rsid w:val="00C65DB0"/>
    <w:rsid w:val="00C96CE6"/>
    <w:rsid w:val="00CE3ED1"/>
    <w:rsid w:val="00D52BB3"/>
    <w:rsid w:val="00D56703"/>
    <w:rsid w:val="00D7262E"/>
    <w:rsid w:val="00D857A7"/>
    <w:rsid w:val="00D97217"/>
    <w:rsid w:val="00DB2929"/>
    <w:rsid w:val="00DB5FE3"/>
    <w:rsid w:val="00DD1E18"/>
    <w:rsid w:val="00E96672"/>
    <w:rsid w:val="00EA5179"/>
    <w:rsid w:val="00EB3953"/>
    <w:rsid w:val="00EB6C3D"/>
    <w:rsid w:val="00F3131A"/>
    <w:rsid w:val="00F33583"/>
    <w:rsid w:val="00F52F09"/>
    <w:rsid w:val="00F902BD"/>
    <w:rsid w:val="00F92A4E"/>
    <w:rsid w:val="00FA05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685D7"/>
  <w15:chartTrackingRefBased/>
  <w15:docId w15:val="{7025FDDB-7AE5-4FBD-89DA-E53BCF31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BB3"/>
    <w:pPr>
      <w:ind w:left="720"/>
      <w:contextualSpacing/>
    </w:pPr>
  </w:style>
  <w:style w:type="table" w:styleId="TableGrid">
    <w:name w:val="Table Grid"/>
    <w:basedOn w:val="TableNormal"/>
    <w:rsid w:val="00956E9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52F09"/>
    <w:pPr>
      <w:tabs>
        <w:tab w:val="center" w:pos="4680"/>
        <w:tab w:val="right" w:pos="9360"/>
      </w:tabs>
      <w:spacing w:line="240" w:lineRule="auto"/>
    </w:pPr>
  </w:style>
  <w:style w:type="character" w:customStyle="1" w:styleId="HeaderChar">
    <w:name w:val="Header Char"/>
    <w:basedOn w:val="DefaultParagraphFont"/>
    <w:link w:val="Header"/>
    <w:uiPriority w:val="99"/>
    <w:rsid w:val="00F52F09"/>
  </w:style>
  <w:style w:type="paragraph" w:styleId="Footer">
    <w:name w:val="footer"/>
    <w:basedOn w:val="Normal"/>
    <w:link w:val="FooterChar"/>
    <w:uiPriority w:val="99"/>
    <w:unhideWhenUsed/>
    <w:rsid w:val="00F52F09"/>
    <w:pPr>
      <w:tabs>
        <w:tab w:val="center" w:pos="4680"/>
        <w:tab w:val="right" w:pos="9360"/>
      </w:tabs>
      <w:spacing w:line="240" w:lineRule="auto"/>
    </w:pPr>
  </w:style>
  <w:style w:type="character" w:customStyle="1" w:styleId="FooterChar">
    <w:name w:val="Footer Char"/>
    <w:basedOn w:val="DefaultParagraphFont"/>
    <w:link w:val="Footer"/>
    <w:uiPriority w:val="99"/>
    <w:rsid w:val="00F52F09"/>
  </w:style>
  <w:style w:type="character" w:styleId="Hyperlink">
    <w:name w:val="Hyperlink"/>
    <w:basedOn w:val="DefaultParagraphFont"/>
    <w:uiPriority w:val="99"/>
    <w:unhideWhenUsed/>
    <w:rsid w:val="00892A14"/>
    <w:rPr>
      <w:color w:val="0000FF"/>
      <w:u w:val="single"/>
    </w:rPr>
  </w:style>
  <w:style w:type="character" w:styleId="FollowedHyperlink">
    <w:name w:val="FollowedHyperlink"/>
    <w:basedOn w:val="DefaultParagraphFont"/>
    <w:uiPriority w:val="99"/>
    <w:semiHidden/>
    <w:unhideWhenUsed/>
    <w:rsid w:val="005715FD"/>
    <w:rPr>
      <w:color w:val="800080" w:themeColor="followedHyperlink"/>
      <w:u w:val="single"/>
    </w:rPr>
  </w:style>
  <w:style w:type="character" w:customStyle="1" w:styleId="UnresolvedMention">
    <w:name w:val="Unresolved Mention"/>
    <w:basedOn w:val="DefaultParagraphFont"/>
    <w:uiPriority w:val="99"/>
    <w:semiHidden/>
    <w:unhideWhenUsed/>
    <w:rsid w:val="00D857A7"/>
    <w:rPr>
      <w:color w:val="605E5C"/>
      <w:shd w:val="clear" w:color="auto" w:fill="E1DFDD"/>
    </w:rPr>
  </w:style>
  <w:style w:type="paragraph" w:styleId="HTMLPreformatted">
    <w:name w:val="HTML Preformatted"/>
    <w:basedOn w:val="Normal"/>
    <w:link w:val="HTMLPreformattedChar"/>
    <w:uiPriority w:val="99"/>
    <w:unhideWhenUsed/>
    <w:rsid w:val="0099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95338"/>
    <w:rPr>
      <w:rFonts w:ascii="Courier New" w:eastAsia="Times New Roman" w:hAnsi="Courier New" w:cs="Courier New"/>
      <w:sz w:val="20"/>
      <w:szCs w:val="20"/>
      <w:lang w:eastAsia="id-ID"/>
    </w:rPr>
  </w:style>
  <w:style w:type="paragraph" w:styleId="BodyText">
    <w:name w:val="Body Text"/>
    <w:basedOn w:val="Normal"/>
    <w:link w:val="BodyTextChar"/>
    <w:rsid w:val="00995338"/>
    <w:pPr>
      <w:spacing w:line="360" w:lineRule="auto"/>
      <w:jc w:val="both"/>
    </w:pPr>
    <w:rPr>
      <w:rFonts w:eastAsia="Times New Roman" w:cs="Times New Roman"/>
      <w:szCs w:val="20"/>
      <w:lang w:val="en-US" w:eastAsia="id-ID"/>
    </w:rPr>
  </w:style>
  <w:style w:type="character" w:customStyle="1" w:styleId="BodyTextChar">
    <w:name w:val="Body Text Char"/>
    <w:basedOn w:val="DefaultParagraphFont"/>
    <w:link w:val="BodyText"/>
    <w:rsid w:val="00995338"/>
    <w:rPr>
      <w:rFonts w:eastAsia="Times New Roman" w:cs="Times New Roman"/>
      <w:szCs w:val="20"/>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labbiotan.faperta.unpad.ac.id/pengukuran-respirasi-tanah-untuk-mengetahui-aktivitas-mikrob-dalam-tana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DIYAN HERDIYANTORO</dc:creator>
  <cp:keywords/>
  <dc:description/>
  <cp:lastModifiedBy>DIYAN HERDIYANTORO</cp:lastModifiedBy>
  <cp:revision>23</cp:revision>
  <dcterms:created xsi:type="dcterms:W3CDTF">2020-05-05T08:42:00Z</dcterms:created>
  <dcterms:modified xsi:type="dcterms:W3CDTF">2022-06-03T03:59:00Z</dcterms:modified>
</cp:coreProperties>
</file>